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C3887" w14:textId="77777777" w:rsidR="006F3108" w:rsidRDefault="006F3108" w:rsidP="00E21EF8">
      <w:pPr>
        <w:jc w:val="both"/>
        <w:rPr>
          <w:rFonts w:ascii="Times New Roman" w:hAnsi="Times New Roman"/>
          <w:b/>
          <w:bCs/>
        </w:rPr>
      </w:pPr>
    </w:p>
    <w:p w14:paraId="786D395F" w14:textId="77777777" w:rsidR="006F3108" w:rsidRDefault="006F3108" w:rsidP="006F3108">
      <w:pPr>
        <w:spacing w:after="120"/>
        <w:jc w:val="both"/>
        <w:rPr>
          <w:rFonts w:ascii="Times New Roman" w:hAnsi="Times New Roman"/>
          <w:b/>
          <w:bCs/>
        </w:rPr>
      </w:pPr>
      <w:r>
        <w:rPr>
          <w:rFonts w:ascii="Times New Roman" w:hAnsi="Times New Roman"/>
          <w:b/>
          <w:bCs/>
        </w:rPr>
        <w:t>Новий Daily: комерційний автомобіль, який «змінить перспективи вашого бізнесу»</w:t>
      </w:r>
    </w:p>
    <w:p w14:paraId="113EE31B" w14:textId="77777777" w:rsidR="006F3108" w:rsidRPr="00935132" w:rsidRDefault="006F3108" w:rsidP="006F3108">
      <w:pPr>
        <w:spacing w:after="120"/>
        <w:jc w:val="both"/>
        <w:rPr>
          <w:rFonts w:ascii="Times New Roman" w:hAnsi="Times New Roman"/>
        </w:rPr>
      </w:pPr>
    </w:p>
    <w:p w14:paraId="349B445F" w14:textId="77777777" w:rsidR="006F3108" w:rsidRPr="00935132" w:rsidRDefault="006F3108" w:rsidP="006F3108">
      <w:pPr>
        <w:spacing w:after="120"/>
        <w:jc w:val="both"/>
        <w:rPr>
          <w:rFonts w:ascii="Times New Roman" w:hAnsi="Times New Roman"/>
        </w:rPr>
      </w:pPr>
      <w:r>
        <w:rPr>
          <w:rFonts w:ascii="Times New Roman" w:hAnsi="Times New Roman"/>
          <w:i/>
          <w:iCs/>
        </w:rPr>
        <w:t xml:space="preserve">Новий Daily встановлює нові стандарти </w:t>
      </w:r>
      <w:r>
        <w:rPr>
          <w:rFonts w:ascii="Times New Roman" w:hAnsi="Times New Roman"/>
          <w:b/>
          <w:bCs/>
          <w:i/>
          <w:iCs/>
        </w:rPr>
        <w:t xml:space="preserve">комфорту в салоні та вражень від кермування, </w:t>
      </w:r>
      <w:r w:rsidRPr="00560E6F">
        <w:rPr>
          <w:rFonts w:ascii="Times New Roman" w:hAnsi="Times New Roman"/>
          <w:i/>
          <w:iCs/>
        </w:rPr>
        <w:t>а також</w:t>
      </w:r>
      <w:r>
        <w:rPr>
          <w:rFonts w:ascii="Times New Roman" w:hAnsi="Times New Roman"/>
          <w:i/>
          <w:iCs/>
        </w:rPr>
        <w:t xml:space="preserve"> робить великий крок у напрямку до </w:t>
      </w:r>
      <w:r>
        <w:rPr>
          <w:rFonts w:ascii="Times New Roman" w:hAnsi="Times New Roman"/>
          <w:b/>
          <w:bCs/>
          <w:i/>
          <w:iCs/>
        </w:rPr>
        <w:t>автономного водіння та впровадження вдосконалених систем безпеки</w:t>
      </w:r>
      <w:r>
        <w:rPr>
          <w:rFonts w:ascii="Times New Roman" w:hAnsi="Times New Roman"/>
          <w:i/>
          <w:iCs/>
        </w:rPr>
        <w:t>.</w:t>
      </w:r>
    </w:p>
    <w:p w14:paraId="439AC7E1" w14:textId="77777777" w:rsidR="006F3108" w:rsidRPr="00935132" w:rsidRDefault="006F3108" w:rsidP="006F3108">
      <w:pPr>
        <w:spacing w:after="120"/>
        <w:jc w:val="both"/>
        <w:rPr>
          <w:rFonts w:ascii="Times New Roman" w:hAnsi="Times New Roman"/>
        </w:rPr>
      </w:pPr>
      <w:r>
        <w:rPr>
          <w:rFonts w:ascii="Times New Roman" w:hAnsi="Times New Roman"/>
          <w:i/>
          <w:iCs/>
        </w:rPr>
        <w:t xml:space="preserve">Новий Daily пропонує новий рівень </w:t>
      </w:r>
      <w:r>
        <w:rPr>
          <w:rFonts w:ascii="Times New Roman" w:hAnsi="Times New Roman"/>
          <w:b/>
          <w:bCs/>
          <w:i/>
          <w:iCs/>
        </w:rPr>
        <w:t>комунікаційних можливостей</w:t>
      </w:r>
      <w:r>
        <w:rPr>
          <w:rFonts w:ascii="Times New Roman" w:hAnsi="Times New Roman"/>
          <w:i/>
          <w:iCs/>
        </w:rPr>
        <w:t>, відкриваючи доступ до світу сервісів із високим рівнем персоналізації, ідеально адаптованих до особливостей реального використання автомобіля клієнтом. Такий підхід забезпечує створення цілісного рішення у сфері перевезень, яке дасть змогу нашим замовникам</w:t>
      </w:r>
      <w:r w:rsidRPr="00AE437C">
        <w:rPr>
          <w:rFonts w:ascii="Times New Roman" w:hAnsi="Times New Roman"/>
          <w:i/>
          <w:iCs/>
        </w:rPr>
        <w:t xml:space="preserve"> </w:t>
      </w:r>
      <w:r>
        <w:rPr>
          <w:rFonts w:ascii="Times New Roman" w:hAnsi="Times New Roman"/>
          <w:i/>
          <w:iCs/>
        </w:rPr>
        <w:t>докорінно змінити спосіб задоволення власних транспортних потреб.</w:t>
      </w:r>
    </w:p>
    <w:p w14:paraId="23F2D4A3" w14:textId="77777777" w:rsidR="006F3108" w:rsidRPr="00935132" w:rsidRDefault="006F3108" w:rsidP="006F3108">
      <w:pPr>
        <w:spacing w:after="120"/>
        <w:jc w:val="both"/>
        <w:rPr>
          <w:rFonts w:ascii="Times New Roman" w:hAnsi="Times New Roman"/>
        </w:rPr>
      </w:pPr>
      <w:r>
        <w:rPr>
          <w:rFonts w:ascii="Times New Roman" w:hAnsi="Times New Roman"/>
          <w:i/>
          <w:iCs/>
        </w:rPr>
        <w:t>Новий Daily </w:t>
      </w:r>
      <w:r w:rsidRPr="00AE437C">
        <w:rPr>
          <w:rFonts w:ascii="Times New Roman" w:hAnsi="Times New Roman"/>
          <w:i/>
          <w:iCs/>
        </w:rPr>
        <w:t>—</w:t>
      </w:r>
      <w:r>
        <w:rPr>
          <w:rFonts w:ascii="Times New Roman" w:hAnsi="Times New Roman"/>
          <w:i/>
          <w:iCs/>
        </w:rPr>
        <w:t xml:space="preserve"> перший автомобіль у своєму сегменті, що відповідає вимогам </w:t>
      </w:r>
      <w:r>
        <w:rPr>
          <w:rFonts w:ascii="Times New Roman" w:hAnsi="Times New Roman"/>
          <w:b/>
          <w:bCs/>
          <w:i/>
          <w:iCs/>
        </w:rPr>
        <w:t>екологічного стандарту Euro 6D/Temp</w:t>
      </w:r>
      <w:r>
        <w:rPr>
          <w:rFonts w:ascii="Times New Roman" w:hAnsi="Times New Roman"/>
          <w:i/>
          <w:iCs/>
        </w:rPr>
        <w:t xml:space="preserve">, гарантує неперевершену </w:t>
      </w:r>
      <w:r>
        <w:rPr>
          <w:rFonts w:ascii="Times New Roman" w:hAnsi="Times New Roman"/>
          <w:b/>
          <w:bCs/>
          <w:i/>
          <w:iCs/>
        </w:rPr>
        <w:t>екологічність</w:t>
      </w:r>
      <w:r>
        <w:rPr>
          <w:rFonts w:ascii="Times New Roman" w:hAnsi="Times New Roman"/>
          <w:i/>
          <w:iCs/>
        </w:rPr>
        <w:t xml:space="preserve"> у поєднанні з підвищеною потужністю та зниженою витратою пального, а також забезпечує клієнтам</w:t>
      </w:r>
      <w:r w:rsidRPr="00387093">
        <w:rPr>
          <w:rFonts w:ascii="Times New Roman" w:hAnsi="Times New Roman"/>
          <w:i/>
          <w:iCs/>
        </w:rPr>
        <w:t xml:space="preserve"> </w:t>
      </w:r>
      <w:r>
        <w:rPr>
          <w:rFonts w:ascii="Times New Roman" w:hAnsi="Times New Roman"/>
          <w:i/>
          <w:iCs/>
        </w:rPr>
        <w:t xml:space="preserve">підвищену </w:t>
      </w:r>
      <w:r>
        <w:rPr>
          <w:rFonts w:ascii="Times New Roman" w:hAnsi="Times New Roman"/>
          <w:b/>
          <w:bCs/>
          <w:i/>
          <w:iCs/>
        </w:rPr>
        <w:t>рентабельність</w:t>
      </w:r>
      <w:r>
        <w:rPr>
          <w:rFonts w:ascii="Times New Roman" w:hAnsi="Times New Roman"/>
          <w:i/>
          <w:iCs/>
        </w:rPr>
        <w:t>.</w:t>
      </w:r>
    </w:p>
    <w:p w14:paraId="35D43926" w14:textId="77777777" w:rsidR="006F3108" w:rsidRPr="00935132" w:rsidRDefault="006F3108" w:rsidP="006F3108">
      <w:pPr>
        <w:spacing w:after="120"/>
        <w:jc w:val="both"/>
        <w:rPr>
          <w:rFonts w:ascii="Times New Roman" w:hAnsi="Times New Roman"/>
        </w:rPr>
      </w:pPr>
      <w:r>
        <w:rPr>
          <w:rFonts w:ascii="Times New Roman" w:hAnsi="Times New Roman"/>
          <w:i/>
          <w:iCs/>
        </w:rPr>
        <w:t>Турин, 4</w:t>
      </w:r>
      <w:r>
        <w:rPr>
          <w:rFonts w:ascii="Times New Roman" w:hAnsi="Times New Roman"/>
          <w:i/>
          <w:iCs/>
          <w:vertAlign w:val="superscript"/>
        </w:rPr>
        <w:t> </w:t>
      </w:r>
      <w:r>
        <w:rPr>
          <w:rFonts w:ascii="Times New Roman" w:hAnsi="Times New Roman"/>
          <w:i/>
          <w:iCs/>
        </w:rPr>
        <w:t>квітня 2019 р.</w:t>
      </w:r>
    </w:p>
    <w:p w14:paraId="29A128AB" w14:textId="77777777" w:rsidR="006F3108" w:rsidRPr="00935132" w:rsidRDefault="006F3108" w:rsidP="006F3108">
      <w:pPr>
        <w:spacing w:after="120"/>
        <w:jc w:val="both"/>
        <w:rPr>
          <w:rFonts w:ascii="Times New Roman" w:hAnsi="Times New Roman"/>
        </w:rPr>
      </w:pPr>
      <w:r>
        <w:rPr>
          <w:rFonts w:ascii="Times New Roman" w:hAnsi="Times New Roman"/>
        </w:rPr>
        <w:t xml:space="preserve">Сьогодні компанія IVECO продемонструвала </w:t>
      </w:r>
      <w:r>
        <w:rPr>
          <w:rFonts w:ascii="Times New Roman" w:hAnsi="Times New Roman"/>
          <w:b/>
          <w:bCs/>
        </w:rPr>
        <w:t>новий Daily</w:t>
      </w:r>
      <w:r>
        <w:rPr>
          <w:rFonts w:ascii="Times New Roman" w:hAnsi="Times New Roman"/>
        </w:rPr>
        <w:t xml:space="preserve"> представникам міжнародних ЗМІ в межах дводенного заходу, що проходив на території CNH Industrial Village у м. Турин, Італія. Програмою заходів також передбачалося проведення пленарної конференції, інтерактивних семінарів із використанням цифрових технологій та тест-драйвів нового автомобіля.</w:t>
      </w:r>
    </w:p>
    <w:p w14:paraId="26A1F500" w14:textId="77777777" w:rsidR="006F3108" w:rsidRPr="00935132" w:rsidRDefault="006F3108" w:rsidP="006F3108">
      <w:pPr>
        <w:spacing w:after="120"/>
        <w:jc w:val="both"/>
        <w:rPr>
          <w:rFonts w:ascii="Times New Roman" w:hAnsi="Times New Roman"/>
        </w:rPr>
      </w:pPr>
      <w:r>
        <w:rPr>
          <w:rFonts w:ascii="Times New Roman" w:hAnsi="Times New Roman"/>
        </w:rPr>
        <w:t xml:space="preserve">Крім того, цей захід також став першою зустріччю з пресою для </w:t>
      </w:r>
      <w:r>
        <w:rPr>
          <w:rFonts w:ascii="Times New Roman" w:hAnsi="Times New Roman"/>
          <w:b/>
          <w:bCs/>
        </w:rPr>
        <w:t>Герріта Маркса (Gerrit Marx)</w:t>
      </w:r>
      <w:r>
        <w:rPr>
          <w:rFonts w:ascii="Times New Roman" w:hAnsi="Times New Roman"/>
        </w:rPr>
        <w:t xml:space="preserve">, </w:t>
      </w:r>
      <w:r>
        <w:rPr>
          <w:rFonts w:ascii="Times New Roman" w:hAnsi="Times New Roman"/>
          <w:b/>
          <w:bCs/>
        </w:rPr>
        <w:t>керівника напряму комерційного транспорту та спецтехніки,</w:t>
      </w:r>
      <w:r>
        <w:rPr>
          <w:rFonts w:ascii="Times New Roman" w:hAnsi="Times New Roman"/>
        </w:rPr>
        <w:t xml:space="preserve"> після його приєднання до колективу IVECO, а також для інших представників керівного складу компанії, що теж обійняли нові посади </w:t>
      </w:r>
      <w:r w:rsidRPr="00AE437C">
        <w:rPr>
          <w:rFonts w:ascii="Times New Roman" w:hAnsi="Times New Roman"/>
        </w:rPr>
        <w:t>—</w:t>
      </w:r>
      <w:r>
        <w:rPr>
          <w:rFonts w:ascii="Times New Roman" w:hAnsi="Times New Roman"/>
        </w:rPr>
        <w:t xml:space="preserve"> </w:t>
      </w:r>
      <w:r>
        <w:rPr>
          <w:rFonts w:ascii="Times New Roman" w:hAnsi="Times New Roman"/>
          <w:b/>
          <w:bCs/>
        </w:rPr>
        <w:t>Рафаелє Ді Донфранческо (Raffaele Di Donfrancesco),</w:t>
      </w:r>
      <w:r>
        <w:rPr>
          <w:rFonts w:ascii="Times New Roman" w:hAnsi="Times New Roman"/>
        </w:rPr>
        <w:t xml:space="preserve"> </w:t>
      </w:r>
      <w:r>
        <w:rPr>
          <w:rFonts w:ascii="Times New Roman" w:hAnsi="Times New Roman"/>
          <w:b/>
          <w:bCs/>
        </w:rPr>
        <w:t>керівника підрозділу, що відповідає за глобальну лінійку легких комерційних автомобілів,</w:t>
      </w:r>
      <w:r>
        <w:rPr>
          <w:rFonts w:ascii="Times New Roman" w:hAnsi="Times New Roman"/>
        </w:rPr>
        <w:t xml:space="preserve"> </w:t>
      </w:r>
      <w:r w:rsidRPr="00AE437C">
        <w:rPr>
          <w:rFonts w:ascii="Times New Roman" w:hAnsi="Times New Roman"/>
          <w:b/>
          <w:bCs/>
        </w:rPr>
        <w:t xml:space="preserve">і </w:t>
      </w:r>
      <w:r>
        <w:rPr>
          <w:rFonts w:ascii="Times New Roman" w:hAnsi="Times New Roman"/>
          <w:b/>
          <w:bCs/>
        </w:rPr>
        <w:t>Серджіо Піперно Беєр (Sergio Piperno Beer)</w:t>
      </w:r>
      <w:r>
        <w:rPr>
          <w:rFonts w:ascii="Times New Roman" w:hAnsi="Times New Roman"/>
        </w:rPr>
        <w:t xml:space="preserve">, </w:t>
      </w:r>
      <w:r>
        <w:rPr>
          <w:rFonts w:ascii="Times New Roman" w:hAnsi="Times New Roman"/>
          <w:b/>
          <w:bCs/>
        </w:rPr>
        <w:t>комерційного директора з виробництва лінійки легких автомобілів</w:t>
      </w:r>
      <w:r>
        <w:rPr>
          <w:rFonts w:ascii="Times New Roman" w:hAnsi="Times New Roman"/>
        </w:rPr>
        <w:t>.</w:t>
      </w:r>
    </w:p>
    <w:p w14:paraId="2E40C26A" w14:textId="77777777" w:rsidR="006F3108" w:rsidRPr="00935132" w:rsidRDefault="006F3108" w:rsidP="006F3108">
      <w:pPr>
        <w:spacing w:after="120"/>
        <w:jc w:val="both"/>
        <w:rPr>
          <w:rFonts w:ascii="Times New Roman" w:hAnsi="Times New Roman"/>
        </w:rPr>
      </w:pPr>
      <w:r>
        <w:rPr>
          <w:rFonts w:ascii="Times New Roman" w:hAnsi="Times New Roman"/>
        </w:rPr>
        <w:t>Галузь комерційних автомобілів переживає період змін, що відбуваються з безпрецедентною швидкістю та зумовлюються цілою низкою глобальних трендів, до яких належать перехід до цифрових технологій, автоматизація, електрифікація та бурхливий розвиток сферу послуг. Новий Daily повністю відповідає цим трендам і дає змогу перетворити їх на нові можливості для наших клієнтів. Упродовж 40 років успішного існування Daily став брендом, що вирізняється на тлі інших загальновизнаною унікальністю та є незаперечним лідером у своєму сегменті.</w:t>
      </w:r>
    </w:p>
    <w:p w14:paraId="2206C2D5" w14:textId="0903B45A" w:rsidR="006F3108" w:rsidRDefault="006F3108" w:rsidP="006F3108">
      <w:pPr>
        <w:jc w:val="both"/>
        <w:rPr>
          <w:rFonts w:ascii="Times New Roman" w:hAnsi="Times New Roman"/>
        </w:rPr>
      </w:pPr>
      <w:r>
        <w:rPr>
          <w:rFonts w:ascii="Times New Roman" w:hAnsi="Times New Roman"/>
        </w:rPr>
        <w:t xml:space="preserve">Спираючись на переваги цієї спадщини, сьогодні новий Daily пропонує динаміку та екологічність, нерозривно поєднані з паливною економічністю та низькими сукупними експлуатаційними витратами, гарантуючи клієнтам підвищену </w:t>
      </w:r>
      <w:r>
        <w:rPr>
          <w:rFonts w:ascii="Times New Roman" w:hAnsi="Times New Roman"/>
          <w:b/>
          <w:bCs/>
        </w:rPr>
        <w:t>рентабельність</w:t>
      </w:r>
      <w:r>
        <w:rPr>
          <w:rFonts w:ascii="Times New Roman" w:hAnsi="Times New Roman"/>
        </w:rPr>
        <w:t xml:space="preserve">. Він піднімає на новий рівень планку стандартів </w:t>
      </w:r>
      <w:r>
        <w:rPr>
          <w:rFonts w:ascii="Times New Roman" w:hAnsi="Times New Roman"/>
          <w:b/>
          <w:bCs/>
        </w:rPr>
        <w:t>комунікаційних технологій</w:t>
      </w:r>
      <w:r>
        <w:rPr>
          <w:rFonts w:ascii="Times New Roman" w:hAnsi="Times New Roman"/>
        </w:rPr>
        <w:t xml:space="preserve">, відкриваючи доступ до світу нових сервісів, які дають змогу запропонувати </w:t>
      </w:r>
      <w:r>
        <w:rPr>
          <w:rFonts w:ascii="Times New Roman" w:hAnsi="Times New Roman"/>
        </w:rPr>
        <w:lastRenderedPageBreak/>
        <w:t xml:space="preserve">клієнтам цілісний пакет послуг, оптимально адаптований до особливостей експлуатації автомобілів та комерційної діяльності клієнтів. Автомобіль оснащений повним комплектом </w:t>
      </w:r>
      <w:r>
        <w:rPr>
          <w:rFonts w:ascii="Times New Roman" w:hAnsi="Times New Roman"/>
          <w:b/>
          <w:bCs/>
        </w:rPr>
        <w:t>високотехнологічних систем надання допомоги водієві</w:t>
      </w:r>
      <w:r>
        <w:rPr>
          <w:rFonts w:ascii="Times New Roman" w:hAnsi="Times New Roman"/>
        </w:rPr>
        <w:t xml:space="preserve"> та досконалих систем безпеки, що забезпечує кращий у класі рівень комфорту в салоні та неперевершені враження від кермування</w:t>
      </w:r>
      <w:r>
        <w:rPr>
          <w:rFonts w:ascii="Times New Roman" w:hAnsi="Times New Roman"/>
        </w:rPr>
        <w:t>.</w:t>
      </w:r>
    </w:p>
    <w:p w14:paraId="6E2A943E" w14:textId="77777777" w:rsidR="006F3108" w:rsidRDefault="006F3108" w:rsidP="006F3108">
      <w:pPr>
        <w:jc w:val="both"/>
        <w:rPr>
          <w:rFonts w:ascii="Times New Roman" w:hAnsi="Times New Roman"/>
        </w:rPr>
      </w:pPr>
    </w:p>
    <w:p w14:paraId="21CA3EF9" w14:textId="77777777" w:rsidR="006F3108" w:rsidRPr="00935132" w:rsidRDefault="006F3108" w:rsidP="006F3108">
      <w:pPr>
        <w:spacing w:after="120"/>
        <w:jc w:val="both"/>
        <w:rPr>
          <w:rFonts w:ascii="Times New Roman" w:hAnsi="Times New Roman"/>
        </w:rPr>
      </w:pPr>
      <w:r w:rsidRPr="00CF7212">
        <w:rPr>
          <w:rFonts w:ascii="Times New Roman" w:hAnsi="Times New Roman"/>
          <w:b/>
          <w:bCs/>
        </w:rPr>
        <w:t>Керівник напряму</w:t>
      </w:r>
      <w:r>
        <w:rPr>
          <w:rFonts w:ascii="Times New Roman" w:hAnsi="Times New Roman"/>
          <w:b/>
          <w:bCs/>
        </w:rPr>
        <w:t xml:space="preserve"> комерційного транспорту та спецтехніки Герріт Маркс </w:t>
      </w:r>
      <w:r w:rsidRPr="00CF7212">
        <w:rPr>
          <w:rFonts w:ascii="Times New Roman" w:hAnsi="Times New Roman"/>
          <w:i/>
          <w:iCs/>
        </w:rPr>
        <w:t>зазначив:</w:t>
      </w:r>
      <w:r>
        <w:rPr>
          <w:rFonts w:ascii="Times New Roman" w:hAnsi="Times New Roman"/>
        </w:rPr>
        <w:t xml:space="preserve"> </w:t>
      </w:r>
      <w:r>
        <w:rPr>
          <w:rFonts w:ascii="Times New Roman" w:hAnsi="Times New Roman"/>
          <w:i/>
          <w:iCs/>
        </w:rPr>
        <w:t>«Ми маємо чіткий план на майбутнє, а також стратегічне бачення розвитку компанії, яке враховує ключові тренди, що є рушійними чинниками в нашій галузі. Позиція IVECO добре визначена </w:t>
      </w:r>
      <w:r w:rsidRPr="00293E79">
        <w:rPr>
          <w:rFonts w:ascii="Times New Roman" w:hAnsi="Times New Roman"/>
          <w:i/>
          <w:iCs/>
        </w:rPr>
        <w:t>—</w:t>
      </w:r>
      <w:r>
        <w:rPr>
          <w:rFonts w:ascii="Times New Roman" w:hAnsi="Times New Roman"/>
          <w:i/>
          <w:iCs/>
        </w:rPr>
        <w:t xml:space="preserve"> продовжувати конкурувати та завойовувати лідерські позиції в усіх сегментах, де ми працюємо сьогодні, від легких до важких вантажівок, автобусів і автомобілів спеціального призначення. Новий Daily ідеально відображає наше бачення: після внесення революційних змін він зберігає вірність традиціям, відповідає підвищеним очікуванням сучасних клієнтів і вже готовий до майбутнього прогресу завдяки неймовірним комунікаційним можливостям. Він суттєво змінить перспективи вашого бізнесу».</w:t>
      </w:r>
    </w:p>
    <w:p w14:paraId="66DE9D56" w14:textId="77777777" w:rsidR="006F3108" w:rsidRPr="00935132" w:rsidRDefault="006F3108" w:rsidP="006F3108">
      <w:pPr>
        <w:spacing w:after="120"/>
        <w:jc w:val="both"/>
        <w:rPr>
          <w:rFonts w:ascii="Times New Roman" w:hAnsi="Times New Roman"/>
        </w:rPr>
      </w:pPr>
      <w:bookmarkStart w:id="0" w:name="bookmark0"/>
      <w:r>
        <w:rPr>
          <w:rFonts w:ascii="Times New Roman" w:hAnsi="Times New Roman"/>
          <w:b/>
          <w:bCs/>
          <w:u w:val="single"/>
        </w:rPr>
        <w:t>Технології на службі у водія: системи надання допомоги та підвищена безпека</w:t>
      </w:r>
      <w:bookmarkEnd w:id="0"/>
    </w:p>
    <w:p w14:paraId="0546E601" w14:textId="77777777" w:rsidR="006F3108" w:rsidRPr="00935132" w:rsidRDefault="006F3108" w:rsidP="006F3108">
      <w:pPr>
        <w:spacing w:after="120"/>
        <w:jc w:val="both"/>
        <w:rPr>
          <w:rFonts w:ascii="Times New Roman" w:hAnsi="Times New Roman"/>
        </w:rPr>
      </w:pPr>
      <w:r>
        <w:rPr>
          <w:rFonts w:ascii="Times New Roman" w:hAnsi="Times New Roman"/>
        </w:rPr>
        <w:t xml:space="preserve">У новому Daily використовується повний комплекс </w:t>
      </w:r>
      <w:r>
        <w:rPr>
          <w:rFonts w:ascii="Times New Roman" w:hAnsi="Times New Roman"/>
          <w:b/>
          <w:bCs/>
        </w:rPr>
        <w:t>досконалих систем надання допомоги водієві</w:t>
      </w:r>
      <w:r>
        <w:rPr>
          <w:rFonts w:ascii="Times New Roman" w:hAnsi="Times New Roman"/>
        </w:rPr>
        <w:t>, які дають йому змогу зосередитися на власній роботі, що стає дедалі більш комплексною, а також сприяють підвищенню рівня безпеки. Розробляючи ці компоненти, компанія IVECO зосередила власні зусилля на функціях, покликаних допомагати водіям під час руху в міських умовах.</w:t>
      </w:r>
    </w:p>
    <w:p w14:paraId="0BF26E36" w14:textId="77777777" w:rsidR="006F3108" w:rsidRPr="00935132" w:rsidRDefault="006F3108" w:rsidP="006F3108">
      <w:pPr>
        <w:spacing w:after="120"/>
        <w:jc w:val="both"/>
        <w:rPr>
          <w:rFonts w:ascii="Times New Roman" w:hAnsi="Times New Roman"/>
        </w:rPr>
      </w:pPr>
      <w:r>
        <w:rPr>
          <w:rFonts w:ascii="Times New Roman" w:hAnsi="Times New Roman"/>
          <w:b/>
          <w:bCs/>
        </w:rPr>
        <w:t>Удосконалена система екстреного гальмування та система City Brake PRO</w:t>
      </w:r>
      <w:r>
        <w:rPr>
          <w:rFonts w:ascii="Times New Roman" w:hAnsi="Times New Roman"/>
        </w:rPr>
        <w:t xml:space="preserve"> запобігають виникненню зіткнень на швидкості до 50 км/год і мінімізують наслідки дорожньо-транспортних пригод на більш високих швидкостях. Ці технології автоматично виявляють ризик потенційного зіткнення з об’єктом, розташованим попереду, і, якщо водій не реагує, застосовують гальма для забезпечення його безпеки.</w:t>
      </w:r>
    </w:p>
    <w:p w14:paraId="6E7AC9C8"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Новий Daily пішов ще далі: в автомобілі встановлена система </w:t>
      </w:r>
      <w:r>
        <w:rPr>
          <w:rFonts w:ascii="Times New Roman" w:hAnsi="Times New Roman"/>
          <w:b/>
          <w:bCs/>
        </w:rPr>
        <w:t>City Brake PRO</w:t>
      </w:r>
      <w:r>
        <w:rPr>
          <w:rFonts w:ascii="Times New Roman" w:hAnsi="Times New Roman"/>
        </w:rPr>
        <w:t>, що дає змогу уникати зіткнень під час руху зі швидкістю лише 5 км/год.</w:t>
      </w:r>
    </w:p>
    <w:p w14:paraId="779BF863" w14:textId="77777777" w:rsidR="006F3108" w:rsidRPr="00935132" w:rsidRDefault="006F3108" w:rsidP="006F3108">
      <w:pPr>
        <w:spacing w:after="120"/>
        <w:jc w:val="both"/>
        <w:rPr>
          <w:rFonts w:ascii="Times New Roman" w:hAnsi="Times New Roman"/>
        </w:rPr>
      </w:pPr>
      <w:r>
        <w:rPr>
          <w:rFonts w:ascii="Times New Roman" w:hAnsi="Times New Roman"/>
        </w:rPr>
        <w:t xml:space="preserve">Крім того, новий Daily використовує всі можливості нових технологій, спрямованих на зниження рівня стресового навантаження на водія. У міських умовах, де клієнтам часто доводиться рухатися в щільному потоці транспорту, великою перевагою стане функція </w:t>
      </w:r>
      <w:r>
        <w:rPr>
          <w:rFonts w:ascii="Times New Roman" w:hAnsi="Times New Roman"/>
          <w:b/>
          <w:bCs/>
        </w:rPr>
        <w:t>Queue Assist</w:t>
      </w:r>
      <w:r>
        <w:rPr>
          <w:rFonts w:ascii="Times New Roman" w:hAnsi="Times New Roman"/>
        </w:rPr>
        <w:t>, що дає змогу стежити за автомобілем попереду в заторах і пригальмовує автомобіль до повної його зупинки, позбавляючи водія від стресу, що створюється внаслідок пересування з частими зупинками.</w:t>
      </w:r>
    </w:p>
    <w:p w14:paraId="3594DC2F" w14:textId="77777777" w:rsidR="006F3108" w:rsidRPr="00935132" w:rsidRDefault="006F3108" w:rsidP="006F3108">
      <w:pPr>
        <w:spacing w:after="120"/>
        <w:jc w:val="both"/>
        <w:rPr>
          <w:rFonts w:ascii="Times New Roman" w:hAnsi="Times New Roman"/>
        </w:rPr>
      </w:pPr>
      <w:r>
        <w:rPr>
          <w:rFonts w:ascii="Times New Roman" w:hAnsi="Times New Roman"/>
        </w:rPr>
        <w:t>Новий Daily </w:t>
      </w:r>
      <w:r w:rsidRPr="00597EB4">
        <w:rPr>
          <w:rFonts w:ascii="Times New Roman" w:hAnsi="Times New Roman"/>
        </w:rPr>
        <w:t>—</w:t>
      </w:r>
      <w:r>
        <w:rPr>
          <w:rFonts w:ascii="Times New Roman" w:hAnsi="Times New Roman"/>
        </w:rPr>
        <w:t xml:space="preserve"> перший автомобіль вагою 7,2 т, оснащений функцією Queue Assist і системою City Brake PRO.</w:t>
      </w:r>
    </w:p>
    <w:p w14:paraId="2ACFD868" w14:textId="77777777" w:rsidR="006F3108" w:rsidRPr="00935132" w:rsidRDefault="006F3108" w:rsidP="006F3108">
      <w:pPr>
        <w:spacing w:after="120"/>
        <w:jc w:val="both"/>
        <w:rPr>
          <w:rFonts w:ascii="Times New Roman" w:hAnsi="Times New Roman"/>
        </w:rPr>
      </w:pPr>
      <w:r>
        <w:rPr>
          <w:rFonts w:ascii="Times New Roman" w:hAnsi="Times New Roman"/>
        </w:rPr>
        <w:t xml:space="preserve">Крім того, </w:t>
      </w:r>
      <w:r>
        <w:rPr>
          <w:rFonts w:ascii="Times New Roman" w:hAnsi="Times New Roman"/>
          <w:b/>
          <w:bCs/>
        </w:rPr>
        <w:t>адаптивний круїз-контроль</w:t>
      </w:r>
      <w:r>
        <w:rPr>
          <w:rFonts w:ascii="Times New Roman" w:hAnsi="Times New Roman"/>
        </w:rPr>
        <w:t xml:space="preserve">, що працює в поєднанні з функцією Queue Assist, підтримує задану швидкість і безпечну дистанцію до автомобіля попереду, а система активного утримання в межах смуги </w:t>
      </w:r>
      <w:r>
        <w:rPr>
          <w:rFonts w:ascii="Times New Roman" w:hAnsi="Times New Roman"/>
          <w:b/>
          <w:bCs/>
        </w:rPr>
        <w:t>ProActive Lane Keeping Assist</w:t>
      </w:r>
      <w:r>
        <w:rPr>
          <w:rFonts w:ascii="Times New Roman" w:hAnsi="Times New Roman"/>
        </w:rPr>
        <w:t xml:space="preserve"> запобігає випадковому зміщенню автомобіля з неї, втручаючись у роботу пристроїв рульового управління.</w:t>
      </w:r>
    </w:p>
    <w:p w14:paraId="02ADE5C0" w14:textId="77777777" w:rsidR="006F3108" w:rsidRPr="00935132" w:rsidRDefault="006F3108" w:rsidP="006F3108">
      <w:pPr>
        <w:spacing w:after="120"/>
        <w:jc w:val="both"/>
        <w:rPr>
          <w:rFonts w:ascii="Times New Roman" w:hAnsi="Times New Roman"/>
        </w:rPr>
      </w:pPr>
      <w:r>
        <w:rPr>
          <w:rFonts w:ascii="Times New Roman" w:hAnsi="Times New Roman"/>
        </w:rPr>
        <w:lastRenderedPageBreak/>
        <w:t xml:space="preserve">Під час поривів бічного вітру функція </w:t>
      </w:r>
      <w:r>
        <w:rPr>
          <w:rFonts w:ascii="Times New Roman" w:hAnsi="Times New Roman"/>
          <w:b/>
          <w:bCs/>
        </w:rPr>
        <w:t>Crosswind Assist</w:t>
      </w:r>
      <w:r>
        <w:rPr>
          <w:rFonts w:ascii="Times New Roman" w:hAnsi="Times New Roman"/>
        </w:rPr>
        <w:t xml:space="preserve"> допомагає водієві стабілізувати положення автомобіля в межах смуги.</w:t>
      </w:r>
    </w:p>
    <w:p w14:paraId="6453B3AA"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Новий Daily сприяє зниженню рівня втоми та підвищенню ефективності роботи водія завдяки наявності </w:t>
      </w:r>
      <w:r>
        <w:rPr>
          <w:rFonts w:ascii="Times New Roman" w:hAnsi="Times New Roman"/>
          <w:b/>
          <w:bCs/>
        </w:rPr>
        <w:t>електромеханічного стоянкового гальма</w:t>
      </w:r>
      <w:r>
        <w:rPr>
          <w:rFonts w:ascii="Times New Roman" w:hAnsi="Times New Roman"/>
        </w:rPr>
        <w:t>, що автоматично активується після паркування автомобіля та розблоковується, коли водій готовий рушати. Під час пересування містом, коли виникають досить часті зупинки (наприклад, у режимі доставляння посилок), ця функція зменшує відчуття дискомфорту в руці внаслідок здійснення повторюваних рухів. За попередніми оцінками вона дасть змогу зекономити до 5 робочих годин на місяць, сприяючи підвищенню продуктивності водія. Крім того, впровадження цієї функції дало змогу вивільнити додатковий простір для комфортного пересування водія в кабіні, оскільки відпала потреба у використанні важеля ручного стоянкового гальма.</w:t>
      </w:r>
    </w:p>
    <w:p w14:paraId="7A207472"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Нові </w:t>
      </w:r>
      <w:r>
        <w:rPr>
          <w:rFonts w:ascii="Times New Roman" w:hAnsi="Times New Roman"/>
          <w:b/>
          <w:bCs/>
        </w:rPr>
        <w:t>світлодіодні фари</w:t>
      </w:r>
      <w:r>
        <w:rPr>
          <w:rFonts w:ascii="Times New Roman" w:hAnsi="Times New Roman"/>
        </w:rPr>
        <w:t xml:space="preserve"> вирізняються більш чітким пучком світла, який проникає на збільшену відстань, а також на 15% покращує видимість та якість розпізнавання перешкод, забезпечуючи додаткове підвищення рівня безпеки в умовах недостатньої освітленості.</w:t>
      </w:r>
    </w:p>
    <w:p w14:paraId="4A203BA4" w14:textId="77777777" w:rsidR="006F3108" w:rsidRPr="00935132" w:rsidRDefault="006F3108" w:rsidP="006F3108">
      <w:pPr>
        <w:spacing w:after="120"/>
        <w:jc w:val="both"/>
        <w:rPr>
          <w:rFonts w:ascii="Times New Roman" w:hAnsi="Times New Roman"/>
        </w:rPr>
      </w:pPr>
      <w:r>
        <w:rPr>
          <w:rFonts w:ascii="Times New Roman" w:hAnsi="Times New Roman"/>
        </w:rPr>
        <w:t xml:space="preserve">У міському режимі </w:t>
      </w:r>
      <w:r>
        <w:rPr>
          <w:rFonts w:ascii="Times New Roman" w:hAnsi="Times New Roman"/>
          <w:b/>
          <w:bCs/>
        </w:rPr>
        <w:t>City Mode</w:t>
      </w:r>
      <w:r>
        <w:rPr>
          <w:rFonts w:ascii="Times New Roman" w:hAnsi="Times New Roman"/>
        </w:rPr>
        <w:t xml:space="preserve"> потужність підсилювача рульового управління підвищується, майже на 70% зменшуючи зусилля, потрібні для повороту керма, і полегшуючи маневрування на міських вулицях.</w:t>
      </w:r>
    </w:p>
    <w:p w14:paraId="519CD0BA" w14:textId="77777777" w:rsidR="006F3108" w:rsidRPr="00935132" w:rsidRDefault="006F3108" w:rsidP="006F3108">
      <w:pPr>
        <w:spacing w:after="120"/>
        <w:jc w:val="both"/>
        <w:rPr>
          <w:rFonts w:ascii="Times New Roman" w:hAnsi="Times New Roman"/>
        </w:rPr>
      </w:pPr>
      <w:r>
        <w:rPr>
          <w:rFonts w:ascii="Times New Roman" w:hAnsi="Times New Roman"/>
        </w:rPr>
        <w:t xml:space="preserve">Крім того, новий Daily допомагає водієві у складних умовах кермування завдяки використанню таких функцій, як система </w:t>
      </w:r>
      <w:r>
        <w:rPr>
          <w:rFonts w:ascii="Times New Roman" w:hAnsi="Times New Roman"/>
          <w:b/>
          <w:bCs/>
        </w:rPr>
        <w:t>Hill Descent Control</w:t>
      </w:r>
      <w:r>
        <w:rPr>
          <w:rFonts w:ascii="Times New Roman" w:hAnsi="Times New Roman"/>
        </w:rPr>
        <w:t xml:space="preserve">, що дає змогу повільно та безпечно спускатися довгими та крутими схилами, а також система контролю тягового зусилля </w:t>
      </w:r>
      <w:r>
        <w:rPr>
          <w:rFonts w:ascii="Times New Roman" w:hAnsi="Times New Roman"/>
          <w:b/>
          <w:bCs/>
        </w:rPr>
        <w:t>Traction Plus</w:t>
      </w:r>
      <w:r>
        <w:rPr>
          <w:rFonts w:ascii="Times New Roman" w:hAnsi="Times New Roman"/>
        </w:rPr>
        <w:t>, яка забезпечує надійне зчеплення на слизьких поверхнях, як-от пісок, багнюка або сніг. Новий Daily </w:t>
      </w:r>
      <w:r w:rsidRPr="00884FC3">
        <w:rPr>
          <w:rFonts w:ascii="Times New Roman" w:hAnsi="Times New Roman"/>
        </w:rPr>
        <w:t>—</w:t>
      </w:r>
      <w:r>
        <w:rPr>
          <w:rFonts w:ascii="Times New Roman" w:hAnsi="Times New Roman"/>
        </w:rPr>
        <w:t xml:space="preserve"> перший задньопривідний автомобіль у своєму класі, у якому використовуються обидві функції.</w:t>
      </w:r>
    </w:p>
    <w:p w14:paraId="08005AB9" w14:textId="77777777" w:rsidR="006F3108" w:rsidRPr="00935132" w:rsidRDefault="006F3108" w:rsidP="006F3108">
      <w:pPr>
        <w:spacing w:after="120"/>
        <w:jc w:val="both"/>
        <w:rPr>
          <w:rFonts w:ascii="Times New Roman" w:hAnsi="Times New Roman"/>
        </w:rPr>
      </w:pPr>
      <w:bookmarkStart w:id="1" w:name="bookmark1"/>
      <w:r>
        <w:rPr>
          <w:rFonts w:ascii="Times New Roman" w:hAnsi="Times New Roman"/>
          <w:b/>
          <w:bCs/>
          <w:u w:val="single"/>
        </w:rPr>
        <w:t xml:space="preserve">Комунікаційні можливості зводять до мінімуму тривалість простоїв машин і відкривають доступ до світу нових </w:t>
      </w:r>
      <w:bookmarkEnd w:id="1"/>
      <w:r>
        <w:rPr>
          <w:rFonts w:ascii="Times New Roman" w:hAnsi="Times New Roman"/>
          <w:b/>
          <w:bCs/>
          <w:u w:val="single"/>
        </w:rPr>
        <w:t>послуг</w:t>
      </w:r>
    </w:p>
    <w:p w14:paraId="10A514F2"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Новий Daily у черговий раз підвищує рівень пропонованої </w:t>
      </w:r>
      <w:r>
        <w:rPr>
          <w:rFonts w:ascii="Times New Roman" w:hAnsi="Times New Roman"/>
          <w:b/>
          <w:bCs/>
        </w:rPr>
        <w:t>комунікації</w:t>
      </w:r>
      <w:r>
        <w:rPr>
          <w:rFonts w:ascii="Times New Roman" w:hAnsi="Times New Roman"/>
        </w:rPr>
        <w:t xml:space="preserve"> у межах масштабної кампанії цифрової трансформації, яка почалась у 2016 році з виходу застосунку </w:t>
      </w:r>
      <w:r>
        <w:rPr>
          <w:rFonts w:ascii="Times New Roman" w:hAnsi="Times New Roman"/>
          <w:b/>
          <w:bCs/>
        </w:rPr>
        <w:t>Daily Business UP</w:t>
      </w:r>
      <w:r>
        <w:rPr>
          <w:rFonts w:ascii="Times New Roman" w:hAnsi="Times New Roman"/>
        </w:rPr>
        <w:t xml:space="preserve">. Ця програма вперше запропонувала інтелектуальні комунікаційні рішення для легких комерційних автомобілів, а впродовж наступних років її можливості було суттєво розширені завдяки </w:t>
      </w:r>
      <w:r>
        <w:rPr>
          <w:rFonts w:ascii="Times New Roman" w:hAnsi="Times New Roman"/>
          <w:b/>
          <w:bCs/>
        </w:rPr>
        <w:t>довготривалій співпраці між Microsoft та IVECO</w:t>
      </w:r>
      <w:r>
        <w:rPr>
          <w:rFonts w:ascii="Times New Roman" w:hAnsi="Times New Roman"/>
        </w:rPr>
        <w:t xml:space="preserve">. Партнерство з </w:t>
      </w:r>
      <w:r>
        <w:rPr>
          <w:rFonts w:ascii="Times New Roman" w:hAnsi="Times New Roman"/>
          <w:b/>
          <w:bCs/>
        </w:rPr>
        <w:t>Microsoft</w:t>
      </w:r>
      <w:r>
        <w:rPr>
          <w:rFonts w:ascii="Times New Roman" w:hAnsi="Times New Roman"/>
        </w:rPr>
        <w:t xml:space="preserve"> спрямовано на те, щоби змінити світ комерційних автомобілів за допомогою платформи на основі </w:t>
      </w:r>
      <w:r>
        <w:rPr>
          <w:rFonts w:ascii="Times New Roman" w:hAnsi="Times New Roman"/>
          <w:b/>
          <w:bCs/>
        </w:rPr>
        <w:t>хмарного сервісу Microsoft Azure</w:t>
      </w:r>
      <w:r>
        <w:rPr>
          <w:rFonts w:ascii="Times New Roman" w:hAnsi="Times New Roman"/>
        </w:rPr>
        <w:t>, яка дає змогу пропонувати більш високотехнологічні послуги, спрощує проведення профілактичного техобслуговування та забезпечує загальне підвищення продуктивності.</w:t>
      </w:r>
    </w:p>
    <w:p w14:paraId="2821420F" w14:textId="77777777" w:rsidR="006F3108" w:rsidRPr="00935132" w:rsidRDefault="006F3108" w:rsidP="006F3108">
      <w:pPr>
        <w:spacing w:after="120"/>
        <w:jc w:val="both"/>
        <w:rPr>
          <w:rFonts w:ascii="Times New Roman" w:hAnsi="Times New Roman"/>
        </w:rPr>
      </w:pPr>
      <w:r>
        <w:rPr>
          <w:rFonts w:ascii="Times New Roman" w:hAnsi="Times New Roman"/>
        </w:rPr>
        <w:t>Ця стратегія передбачає, що модель Daily підніме комунікаційні можливості на цілковито новий рівень, відкриваючи доступ до широкого переліку нових послуг. Це не просто автомобіль, а цілісний комплекс, що оптимально відповідає особливостям діяльності та комерційним потребам окремо взятого клієнта.</w:t>
      </w:r>
    </w:p>
    <w:p w14:paraId="1EF0117E" w14:textId="77777777" w:rsidR="006F3108" w:rsidRPr="00935132" w:rsidRDefault="006F3108" w:rsidP="006F3108">
      <w:pPr>
        <w:spacing w:after="120"/>
        <w:jc w:val="both"/>
        <w:rPr>
          <w:rFonts w:ascii="Times New Roman" w:hAnsi="Times New Roman"/>
        </w:rPr>
      </w:pPr>
      <w:r>
        <w:rPr>
          <w:rFonts w:ascii="Times New Roman" w:hAnsi="Times New Roman"/>
        </w:rPr>
        <w:lastRenderedPageBreak/>
        <w:t xml:space="preserve">Комунікаційні можливості нового Daily забезпечують безпосередній зв’язок автомобіля з диспетчерською службою </w:t>
      </w:r>
      <w:r>
        <w:rPr>
          <w:rFonts w:ascii="Times New Roman" w:hAnsi="Times New Roman"/>
          <w:b/>
          <w:bCs/>
        </w:rPr>
        <w:t>Control Room компанії IVECO</w:t>
      </w:r>
      <w:r>
        <w:rPr>
          <w:rFonts w:ascii="Times New Roman" w:hAnsi="Times New Roman"/>
        </w:rPr>
        <w:t xml:space="preserve"> та надання даних у режимі реального часу. Завдяки цьому спеціалісти IVECO матимуть змогу максимально збільшити тривалість періоду продуктивного використання автомобіля за допомогою проведення активної діагностики та здійснення профілактичних заходів, а також ефективного планування процесу техобслуговування та своєчасного втручання фахівців відповідної служби, що дасть змогу оптимізувати кількість візитів на СТО та звести до мінімуму простої машин.</w:t>
      </w:r>
    </w:p>
    <w:p w14:paraId="7ADBD2A8" w14:textId="77777777" w:rsidR="006F3108" w:rsidRPr="00935132" w:rsidRDefault="006F3108" w:rsidP="006F3108">
      <w:pPr>
        <w:spacing w:after="120"/>
        <w:jc w:val="both"/>
        <w:rPr>
          <w:rFonts w:ascii="Times New Roman" w:hAnsi="Times New Roman"/>
        </w:rPr>
      </w:pPr>
      <w:r>
        <w:rPr>
          <w:rFonts w:ascii="Times New Roman" w:hAnsi="Times New Roman"/>
        </w:rPr>
        <w:t xml:space="preserve">Крім того, інноваційний </w:t>
      </w:r>
      <w:r>
        <w:rPr>
          <w:rFonts w:ascii="Times New Roman" w:hAnsi="Times New Roman"/>
          <w:b/>
          <w:bCs/>
        </w:rPr>
        <w:t>сервіс Remote Assistance</w:t>
      </w:r>
      <w:r>
        <w:rPr>
          <w:rFonts w:ascii="Times New Roman" w:hAnsi="Times New Roman"/>
        </w:rPr>
        <w:t xml:space="preserve"> дає змогу дистанційно змінювати набори даних, проводити діагностику та навіть оновлювати програмне забезпечення, використовуючи бездротові канали зв’язку, без відвідування сервісного центру дилера. Такий підхід забезпечує суттєві переваги для комерційної діяльності клієнта та зменшує тривалість простоїв автомобіля.</w:t>
      </w:r>
    </w:p>
    <w:p w14:paraId="5E2D6699" w14:textId="77777777" w:rsidR="006F3108" w:rsidRPr="00935132" w:rsidRDefault="006F3108" w:rsidP="006F3108">
      <w:pPr>
        <w:spacing w:after="120"/>
        <w:jc w:val="both"/>
        <w:rPr>
          <w:rFonts w:ascii="Times New Roman" w:hAnsi="Times New Roman"/>
        </w:rPr>
      </w:pPr>
      <w:r>
        <w:rPr>
          <w:rFonts w:ascii="Times New Roman" w:hAnsi="Times New Roman"/>
        </w:rPr>
        <w:t>Дані, які в режимі реального часу надає Daily, допомагають фахівцям компанії IVECO розробляти нові індивідуальні пропозиції щодо фінансування. Ці плани враховують зміни в діяльності клієнта, якщо автомобіль використовується з меншим навантаженням, ніж очікувалось, і дають змогу відповідним чином коригувати розмір платежів. Крім того, отримувані дані допомагають компанії IVECO робити точні прогнози щодо інтенсивності експлуатації автомобіля та розробляти договори на технічне обслуговування, які найкраще підходять до особливостей роботи клієнта.</w:t>
      </w:r>
    </w:p>
    <w:p w14:paraId="0EC5E742" w14:textId="77777777" w:rsidR="006F3108" w:rsidRPr="00935132" w:rsidRDefault="006F3108" w:rsidP="006F3108">
      <w:pPr>
        <w:spacing w:after="120"/>
        <w:jc w:val="both"/>
        <w:rPr>
          <w:rFonts w:ascii="Times New Roman" w:hAnsi="Times New Roman"/>
        </w:rPr>
      </w:pPr>
      <w:r>
        <w:rPr>
          <w:rFonts w:ascii="Times New Roman" w:hAnsi="Times New Roman"/>
        </w:rPr>
        <w:t xml:space="preserve">Комунікаційні засоби нового Daily дають змогу запропонувати власникам-водіям і керівникам автопарків рішення у сфері телеметрії, що здатні підвищити ефективність їхньої діяльності. Портал </w:t>
      </w:r>
      <w:r>
        <w:rPr>
          <w:rFonts w:ascii="Times New Roman" w:hAnsi="Times New Roman"/>
          <w:b/>
          <w:bCs/>
        </w:rPr>
        <w:t>MyDaily</w:t>
      </w:r>
      <w:r>
        <w:rPr>
          <w:rFonts w:ascii="Times New Roman" w:hAnsi="Times New Roman"/>
        </w:rPr>
        <w:t>, доступ до якого також можна отримати через застосунок MyDaily, допомагає власникам контролювати свої автомобілі Daily зі стаціонарного комп’ютера або «на ходу» з мобільного пристрою. Завдяки цьому вони можуть аналізувати параметри ефективності експлуатації автомобіля та рівень витрати пального, а також стиль кермування водія. Крім того, Daily буде періодично надсилати стислі звіти про стан ключових робочих параметрів автомобіля з пропозиціями щодо покращення стилю водіння для забезпечення економії пального. Клієнти також зможуть планувати проведення технічного обслуговування Daily, щоби максимально збільшити ефективність його роботи.</w:t>
      </w:r>
    </w:p>
    <w:p w14:paraId="59458320" w14:textId="77777777" w:rsidR="006F3108" w:rsidRPr="00935132" w:rsidRDefault="006F3108" w:rsidP="006F3108">
      <w:pPr>
        <w:spacing w:after="120"/>
        <w:jc w:val="both"/>
        <w:rPr>
          <w:rFonts w:ascii="Times New Roman" w:hAnsi="Times New Roman"/>
        </w:rPr>
      </w:pPr>
      <w:r>
        <w:rPr>
          <w:rFonts w:ascii="Times New Roman" w:hAnsi="Times New Roman"/>
        </w:rPr>
        <w:t xml:space="preserve">Керівникам автопарків новий Daily пропонує програмне забезпечення </w:t>
      </w:r>
      <w:r>
        <w:rPr>
          <w:rFonts w:ascii="Times New Roman" w:hAnsi="Times New Roman"/>
          <w:b/>
          <w:bCs/>
        </w:rPr>
        <w:t>IVECO fleet management від Verizon Connect</w:t>
      </w:r>
      <w:r>
        <w:rPr>
          <w:rFonts w:ascii="Times New Roman" w:hAnsi="Times New Roman"/>
        </w:rPr>
        <w:t> </w:t>
      </w:r>
      <w:r w:rsidRPr="00884FC3">
        <w:rPr>
          <w:rFonts w:ascii="Times New Roman" w:hAnsi="Times New Roman"/>
        </w:rPr>
        <w:t>—</w:t>
      </w:r>
      <w:r>
        <w:rPr>
          <w:rFonts w:ascii="Times New Roman" w:hAnsi="Times New Roman"/>
        </w:rPr>
        <w:t xml:space="preserve"> рішення, яке допоможе знизити витрати на утримання автомобілів завдяки покращеній навігації, контролю робочих параметрів парків, удосконаленій діагностиці двигуна та отримання доступу до інформації щодо пробігу практично в режимі реального часу. Широкий перелік функцій програмного забезпечення допоможе контролювати затримки, враховувати зміни в графіках доставляння та швидше інформувати своїх клієнтів, дасть змогу покращити процес планування технічного обслуговування та підвищити безпеку автопарків, обмежувати тривалість перебування водія за кермом тощо. Клієнти, що вже використовують власні системи управління автопарками, зможуть отримувати всю інформацію про новий Daily через </w:t>
      </w:r>
      <w:r w:rsidRPr="00302C97">
        <w:rPr>
          <w:rFonts w:ascii="Times New Roman" w:hAnsi="Times New Roman"/>
          <w:b/>
          <w:bCs/>
        </w:rPr>
        <w:t xml:space="preserve">мережевий програмний </w:t>
      </w:r>
      <w:r>
        <w:rPr>
          <w:rFonts w:ascii="Times New Roman" w:hAnsi="Times New Roman"/>
          <w:b/>
          <w:bCs/>
        </w:rPr>
        <w:t>інтерфейс Web API</w:t>
      </w:r>
      <w:r>
        <w:rPr>
          <w:rFonts w:ascii="Times New Roman" w:hAnsi="Times New Roman"/>
        </w:rPr>
        <w:t>, який надає бездоганні можливості для забезпечення ефектив</w:t>
      </w:r>
      <w:bookmarkStart w:id="2" w:name="_GoBack"/>
      <w:bookmarkEnd w:id="2"/>
      <w:r>
        <w:rPr>
          <w:rFonts w:ascii="Times New Roman" w:hAnsi="Times New Roman"/>
        </w:rPr>
        <w:t>ної взаємодії.</w:t>
      </w:r>
    </w:p>
    <w:p w14:paraId="5AC44CA6" w14:textId="77777777" w:rsidR="006F3108" w:rsidRPr="00935132" w:rsidRDefault="006F3108" w:rsidP="006F3108">
      <w:pPr>
        <w:spacing w:after="120"/>
        <w:jc w:val="both"/>
        <w:rPr>
          <w:rFonts w:ascii="Times New Roman" w:hAnsi="Times New Roman"/>
        </w:rPr>
      </w:pPr>
      <w:bookmarkStart w:id="3" w:name="bookmark2"/>
      <w:r>
        <w:rPr>
          <w:rFonts w:ascii="Times New Roman" w:hAnsi="Times New Roman"/>
          <w:b/>
          <w:bCs/>
          <w:u w:val="single"/>
        </w:rPr>
        <w:lastRenderedPageBreak/>
        <w:t>Новий Daily забезпечує максимальну продуктивність та екологічність під час виконання будь-яких завдань</w:t>
      </w:r>
      <w:bookmarkEnd w:id="3"/>
    </w:p>
    <w:p w14:paraId="37BD56F8" w14:textId="77777777" w:rsidR="006F3108" w:rsidRPr="00935132" w:rsidRDefault="006F3108" w:rsidP="006F3108">
      <w:pPr>
        <w:spacing w:after="120"/>
        <w:jc w:val="both"/>
        <w:rPr>
          <w:rFonts w:ascii="Times New Roman" w:hAnsi="Times New Roman"/>
        </w:rPr>
      </w:pPr>
      <w:r>
        <w:rPr>
          <w:rFonts w:ascii="Times New Roman" w:hAnsi="Times New Roman"/>
        </w:rPr>
        <w:t>Новий Daily підтримує свою високу репутацію, яку він заслужив завдяки успішній роботі широкої лінійки моделей </w:t>
      </w:r>
      <w:r w:rsidRPr="00884FC3">
        <w:rPr>
          <w:rFonts w:ascii="Times New Roman" w:hAnsi="Times New Roman"/>
        </w:rPr>
        <w:t>—</w:t>
      </w:r>
      <w:r>
        <w:rPr>
          <w:rFonts w:ascii="Times New Roman" w:hAnsi="Times New Roman"/>
        </w:rPr>
        <w:t xml:space="preserve"> це єдиний автомобіль у сегменті, у якому використовуються два двигуни, оптимізовані для забезпечення максимальної продуктивності під час виконання будь-яких робіт.</w:t>
      </w:r>
    </w:p>
    <w:p w14:paraId="75BE39B0" w14:textId="77777777" w:rsidR="006F3108" w:rsidRPr="00935132" w:rsidRDefault="006F3108" w:rsidP="006F3108">
      <w:pPr>
        <w:spacing w:after="120"/>
        <w:jc w:val="both"/>
        <w:rPr>
          <w:rFonts w:ascii="Times New Roman" w:hAnsi="Times New Roman"/>
        </w:rPr>
      </w:pPr>
      <w:r>
        <w:rPr>
          <w:rFonts w:ascii="Times New Roman" w:hAnsi="Times New Roman"/>
        </w:rPr>
        <w:t xml:space="preserve">Двигун </w:t>
      </w:r>
      <w:r>
        <w:rPr>
          <w:rFonts w:ascii="Times New Roman" w:hAnsi="Times New Roman"/>
          <w:b/>
          <w:bCs/>
        </w:rPr>
        <w:t>F1A об’ємом 2,3 л</w:t>
      </w:r>
      <w:r>
        <w:rPr>
          <w:rFonts w:ascii="Times New Roman" w:hAnsi="Times New Roman"/>
        </w:rPr>
        <w:t xml:space="preserve"> відтепер доступний у двох версіях, призначених для експлуатації в умовах малого та високого навантаження, потужністю від 116 до 156 к. с.</w:t>
      </w:r>
    </w:p>
    <w:p w14:paraId="1DB80DB9" w14:textId="77777777" w:rsidR="006F3108" w:rsidRPr="00935132" w:rsidRDefault="006F3108" w:rsidP="006F3108">
      <w:pPr>
        <w:spacing w:after="120"/>
        <w:jc w:val="both"/>
        <w:rPr>
          <w:rFonts w:ascii="Times New Roman" w:hAnsi="Times New Roman"/>
        </w:rPr>
      </w:pPr>
      <w:r>
        <w:rPr>
          <w:rFonts w:ascii="Times New Roman" w:hAnsi="Times New Roman"/>
        </w:rPr>
        <w:t xml:space="preserve">Двигун </w:t>
      </w:r>
      <w:r>
        <w:rPr>
          <w:rFonts w:ascii="Times New Roman" w:hAnsi="Times New Roman"/>
          <w:b/>
          <w:bCs/>
        </w:rPr>
        <w:t>F1C об’ємом 3,0 л для експлуатації в умовах високого навантаження</w:t>
      </w:r>
      <w:r>
        <w:rPr>
          <w:rFonts w:ascii="Times New Roman" w:hAnsi="Times New Roman"/>
        </w:rPr>
        <w:t xml:space="preserve"> доступний у трьох версіях різної потужності </w:t>
      </w:r>
      <w:r w:rsidRPr="00884FC3">
        <w:rPr>
          <w:rFonts w:ascii="Times New Roman" w:hAnsi="Times New Roman"/>
        </w:rPr>
        <w:t>—</w:t>
      </w:r>
      <w:r>
        <w:rPr>
          <w:rFonts w:ascii="Times New Roman" w:hAnsi="Times New Roman"/>
        </w:rPr>
        <w:t xml:space="preserve"> від 160 до 210 к. с. Крім того, також випускається модель, що працює на стисненому природному газі.</w:t>
      </w:r>
    </w:p>
    <w:p w14:paraId="38F3448E" w14:textId="77777777" w:rsidR="006F3108" w:rsidRPr="00935132" w:rsidRDefault="006F3108" w:rsidP="006F3108">
      <w:pPr>
        <w:spacing w:after="120"/>
        <w:jc w:val="both"/>
        <w:rPr>
          <w:rFonts w:ascii="Times New Roman" w:hAnsi="Times New Roman"/>
        </w:rPr>
      </w:pPr>
      <w:r>
        <w:rPr>
          <w:rFonts w:ascii="Times New Roman" w:hAnsi="Times New Roman"/>
        </w:rPr>
        <w:t>Новий Daily у черговий раз продемонстрував найкращі показники екологічності: цей автомобіль першим у своєму сегменті пройшов сертифікацію на відповідність вимогам екологічних стандартів Euro 6D/Temp (за умовами WLTP та RDE) та Euro VI D.</w:t>
      </w:r>
    </w:p>
    <w:p w14:paraId="6799C6F6" w14:textId="77777777" w:rsidR="006F3108" w:rsidRPr="00935132" w:rsidRDefault="006F3108" w:rsidP="006F3108">
      <w:pPr>
        <w:spacing w:after="120"/>
        <w:jc w:val="both"/>
        <w:rPr>
          <w:rFonts w:ascii="Times New Roman" w:hAnsi="Times New Roman"/>
        </w:rPr>
      </w:pPr>
      <w:bookmarkStart w:id="4" w:name="bookmark3"/>
      <w:r>
        <w:rPr>
          <w:rFonts w:ascii="Times New Roman" w:hAnsi="Times New Roman"/>
          <w:b/>
          <w:bCs/>
          <w:u w:val="single"/>
        </w:rPr>
        <w:t>До 10% економії пального під час експлуатації в міських умовах і зниження витрат на технічне обслуговування до 10%</w:t>
      </w:r>
      <w:bookmarkEnd w:id="4"/>
    </w:p>
    <w:p w14:paraId="1172C13C"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Новий Daily вирізняється неймовірними показниками </w:t>
      </w:r>
      <w:r>
        <w:rPr>
          <w:rFonts w:ascii="Times New Roman" w:hAnsi="Times New Roman"/>
          <w:b/>
          <w:bCs/>
        </w:rPr>
        <w:t>паливної економічності</w:t>
      </w:r>
      <w:r>
        <w:rPr>
          <w:rFonts w:ascii="Times New Roman" w:hAnsi="Times New Roman"/>
        </w:rPr>
        <w:t xml:space="preserve">, що забезпечується завдяки низці особливостей, як-от </w:t>
      </w:r>
      <w:r>
        <w:rPr>
          <w:rFonts w:ascii="Times New Roman" w:hAnsi="Times New Roman"/>
          <w:b/>
          <w:bCs/>
        </w:rPr>
        <w:t>система Start&amp;Stop</w:t>
      </w:r>
      <w:r>
        <w:rPr>
          <w:rFonts w:ascii="Times New Roman" w:hAnsi="Times New Roman"/>
        </w:rPr>
        <w:t xml:space="preserve">, що входить у базову комплектацію всіх моделей з 2,3-літровим двигуном F1A, включно з Daily Hi-Matic. </w:t>
      </w:r>
      <w:r>
        <w:rPr>
          <w:rFonts w:ascii="Times New Roman" w:hAnsi="Times New Roman"/>
          <w:b/>
          <w:bCs/>
        </w:rPr>
        <w:t>Новий турбонагнітач змінної геометрії з електронним управлінням</w:t>
      </w:r>
      <w:r>
        <w:rPr>
          <w:rFonts w:ascii="Times New Roman" w:hAnsi="Times New Roman"/>
        </w:rPr>
        <w:t xml:space="preserve"> демонструє підвищену чутливість в умовах експлуатації зі змінним навантаженням і покращену ефективність. Підвищенню паливної економічності додатково сприяють шини класу A Super Eco Low Rolling зі зниженим опором коченню, спеціально розроблені для нового Daily, а також новий генератор на 220 A (12 В).</w:t>
      </w:r>
    </w:p>
    <w:p w14:paraId="7A6BC38E" w14:textId="77777777" w:rsidR="006F3108" w:rsidRPr="00935132" w:rsidRDefault="006F3108" w:rsidP="006F3108">
      <w:pPr>
        <w:spacing w:after="120"/>
        <w:jc w:val="both"/>
        <w:rPr>
          <w:rFonts w:ascii="Times New Roman" w:hAnsi="Times New Roman"/>
        </w:rPr>
      </w:pPr>
      <w:r>
        <w:rPr>
          <w:rFonts w:ascii="Times New Roman" w:hAnsi="Times New Roman"/>
        </w:rPr>
        <w:t xml:space="preserve">Завдяки цим особливостям у поєднанні з технічними вдосконаленнями, реалізованими в новому Daily, </w:t>
      </w:r>
      <w:r>
        <w:rPr>
          <w:rFonts w:ascii="Times New Roman" w:hAnsi="Times New Roman"/>
          <w:b/>
          <w:bCs/>
        </w:rPr>
        <w:t>економія пального може сягати 10%</w:t>
      </w:r>
      <w:r>
        <w:rPr>
          <w:rFonts w:ascii="Times New Roman" w:hAnsi="Times New Roman"/>
        </w:rPr>
        <w:t>. Крім того, новий Daily оснащений новою системою контролю тиску в шинах, яка в режимі реального часу відстежує значення тиску задля постійного підтримання цього параметра на оптимальному рівні, що також позитивно впливає на витрату пального та рівень безпеки. Це єдиний автомобіль у своєму класі, що оснащується такою системою у версіях з одинарними та здвоєними колесами.</w:t>
      </w:r>
    </w:p>
    <w:p w14:paraId="133A1799"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Новий Daily також забезпечує значне </w:t>
      </w:r>
      <w:r>
        <w:rPr>
          <w:rFonts w:ascii="Times New Roman" w:hAnsi="Times New Roman"/>
          <w:b/>
          <w:bCs/>
        </w:rPr>
        <w:t>зниження витрат на технічне обслуговування</w:t>
      </w:r>
      <w:r>
        <w:rPr>
          <w:rFonts w:ascii="Times New Roman" w:hAnsi="Times New Roman"/>
        </w:rPr>
        <w:t xml:space="preserve">, що під час роботи в міських умовах може </w:t>
      </w:r>
      <w:r>
        <w:rPr>
          <w:rFonts w:ascii="Times New Roman" w:hAnsi="Times New Roman"/>
          <w:b/>
          <w:bCs/>
        </w:rPr>
        <w:t>сягати 10%</w:t>
      </w:r>
      <w:r>
        <w:rPr>
          <w:rFonts w:ascii="Times New Roman" w:hAnsi="Times New Roman"/>
        </w:rPr>
        <w:t>. Це стало можливим завдяки технічному вдосконаленню автомобіля та збільшенню інтервалів заміни оливи.</w:t>
      </w:r>
    </w:p>
    <w:p w14:paraId="36A8098C" w14:textId="77777777" w:rsidR="006F3108" w:rsidRPr="00935132" w:rsidRDefault="006F3108" w:rsidP="006F3108">
      <w:pPr>
        <w:spacing w:after="120"/>
        <w:jc w:val="both"/>
        <w:rPr>
          <w:rFonts w:ascii="Times New Roman" w:hAnsi="Times New Roman"/>
        </w:rPr>
      </w:pPr>
      <w:r>
        <w:rPr>
          <w:rFonts w:ascii="Times New Roman" w:hAnsi="Times New Roman"/>
        </w:rPr>
        <w:t>Крім того, новий картер збільшеного розміру, призначений для здійснення поїздок на великі відстані, дав змогу збільшити інтервали проведення обслуговування до 60 000 км.</w:t>
      </w:r>
    </w:p>
    <w:p w14:paraId="678305D7" w14:textId="77777777" w:rsidR="006F3108" w:rsidRPr="00935132" w:rsidRDefault="006F3108" w:rsidP="006F3108">
      <w:pPr>
        <w:spacing w:after="120"/>
        <w:jc w:val="both"/>
        <w:rPr>
          <w:rFonts w:ascii="Times New Roman" w:hAnsi="Times New Roman"/>
        </w:rPr>
      </w:pPr>
      <w:bookmarkStart w:id="5" w:name="bookmark4"/>
      <w:r>
        <w:rPr>
          <w:rFonts w:ascii="Times New Roman" w:hAnsi="Times New Roman"/>
          <w:b/>
          <w:bCs/>
          <w:u w:val="single"/>
        </w:rPr>
        <w:lastRenderedPageBreak/>
        <w:t>Кращі в класі рівень комфорту в салоні та враження від кермування</w:t>
      </w:r>
      <w:bookmarkEnd w:id="5"/>
    </w:p>
    <w:p w14:paraId="2883FBF9" w14:textId="77777777" w:rsidR="006F3108" w:rsidRPr="00935132" w:rsidRDefault="006F3108" w:rsidP="006F3108">
      <w:pPr>
        <w:spacing w:after="120"/>
        <w:jc w:val="both"/>
        <w:rPr>
          <w:rFonts w:ascii="Times New Roman" w:hAnsi="Times New Roman"/>
        </w:rPr>
      </w:pPr>
      <w:r>
        <w:rPr>
          <w:rFonts w:ascii="Times New Roman" w:hAnsi="Times New Roman"/>
          <w:b/>
          <w:bCs/>
        </w:rPr>
        <w:t>Систему рульового управління</w:t>
      </w:r>
      <w:r>
        <w:rPr>
          <w:rFonts w:ascii="Times New Roman" w:hAnsi="Times New Roman"/>
        </w:rPr>
        <w:t xml:space="preserve"> було повністю оновлено, завдяки чому водій має змогу регулювати кут нахилу і винос керма, щоб оптимально налаштувати його положення. На оббитому шкірою багатофункціональному </w:t>
      </w:r>
      <w:r>
        <w:rPr>
          <w:rFonts w:ascii="Times New Roman" w:hAnsi="Times New Roman"/>
          <w:b/>
          <w:bCs/>
        </w:rPr>
        <w:t>кермі</w:t>
      </w:r>
      <w:r>
        <w:rPr>
          <w:rFonts w:ascii="Times New Roman" w:hAnsi="Times New Roman"/>
        </w:rPr>
        <w:t xml:space="preserve"> меншого розміру розташовані численні елементи управління, а нова конструкція допомогла збільшити простір для ніг, що позитивно вплинуло на загальний рівень комфорту. Крім того, у Daily використовується новий </w:t>
      </w:r>
      <w:r>
        <w:rPr>
          <w:rFonts w:ascii="Times New Roman" w:hAnsi="Times New Roman"/>
          <w:b/>
          <w:bCs/>
        </w:rPr>
        <w:t>електромеханічний підсилювач рульового управління</w:t>
      </w:r>
      <w:r>
        <w:rPr>
          <w:rFonts w:ascii="Times New Roman" w:hAnsi="Times New Roman"/>
        </w:rPr>
        <w:t>, що вирізняється підвищеною точністю й чутливістю, а також поглинає вібрації та компенсує зміщення та розбалансованість коліс, забезпечуючи плавне водіння та неперевершене відчуття стабільності й контролю.</w:t>
      </w:r>
    </w:p>
    <w:p w14:paraId="6A664464"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Нова </w:t>
      </w:r>
      <w:r>
        <w:rPr>
          <w:rFonts w:ascii="Times New Roman" w:hAnsi="Times New Roman"/>
          <w:b/>
          <w:bCs/>
        </w:rPr>
        <w:t>панель приладів</w:t>
      </w:r>
      <w:r>
        <w:rPr>
          <w:rFonts w:ascii="Times New Roman" w:hAnsi="Times New Roman"/>
        </w:rPr>
        <w:t xml:space="preserve"> оснащена </w:t>
      </w:r>
      <w:r>
        <w:rPr>
          <w:rFonts w:ascii="Times New Roman" w:hAnsi="Times New Roman"/>
          <w:b/>
          <w:bCs/>
        </w:rPr>
        <w:t>кольоровим рідкокристалічним дисплеєм високої роздільної здатності</w:t>
      </w:r>
      <w:r>
        <w:rPr>
          <w:rFonts w:ascii="Times New Roman" w:hAnsi="Times New Roman"/>
        </w:rPr>
        <w:t xml:space="preserve"> з інтуїтивно зрозумілим і зручним для користувача інтерфейсом, який забезпечує доступ до всіх основних налаштувань і функцій автомобіля.</w:t>
      </w:r>
    </w:p>
    <w:p w14:paraId="705A8E5C"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Новий Daily гарантує високий рівень комфорту в салоні та керованість на рівні легкового автомобіля. Нова мультимедійна система </w:t>
      </w:r>
      <w:r>
        <w:rPr>
          <w:rFonts w:ascii="Times New Roman" w:hAnsi="Times New Roman"/>
          <w:b/>
          <w:bCs/>
        </w:rPr>
        <w:t>Hi-Connect</w:t>
      </w:r>
      <w:r>
        <w:rPr>
          <w:rFonts w:ascii="Times New Roman" w:hAnsi="Times New Roman"/>
        </w:rPr>
        <w:t xml:space="preserve"> із голосовим керуванням дає змогу виводити на екран зображення з мобільного пристрою водія з підтримкою опцій </w:t>
      </w:r>
      <w:r>
        <w:rPr>
          <w:rFonts w:ascii="Times New Roman" w:hAnsi="Times New Roman"/>
          <w:b/>
          <w:bCs/>
        </w:rPr>
        <w:t>Apple Car Play та Android Auto</w:t>
      </w:r>
      <w:r>
        <w:rPr>
          <w:rFonts w:ascii="Times New Roman" w:hAnsi="Times New Roman"/>
        </w:rPr>
        <w:t>™, а також безпечно користуватися мобільними застосунками під час руху. Система має екран із діагоналлю 7 дюймів, дає змогу приймати цифровий радіосигнал у форматі DAB і відображати зображення з камери заднього виду. Крім того, автомобіль оснащений навігаційною системою TOM TOM для легкових автомобілів і вантажівок, а також розробленою компанією IVECO системою оцінювання стилю водіння, яка надає корисні рекомендації в режимі реального часу.</w:t>
      </w:r>
    </w:p>
    <w:p w14:paraId="5D145E0D" w14:textId="77777777" w:rsidR="006F3108" w:rsidRPr="00935132" w:rsidRDefault="006F3108" w:rsidP="006F3108">
      <w:pPr>
        <w:spacing w:after="120"/>
        <w:jc w:val="both"/>
        <w:rPr>
          <w:rFonts w:ascii="Times New Roman" w:hAnsi="Times New Roman"/>
        </w:rPr>
      </w:pPr>
      <w:bookmarkStart w:id="6" w:name="bookmark5"/>
      <w:r>
        <w:rPr>
          <w:rFonts w:ascii="Times New Roman" w:hAnsi="Times New Roman"/>
          <w:b/>
          <w:bCs/>
          <w:u w:val="single"/>
        </w:rPr>
        <w:t>Функціональний дизайн забезпечує комфорт, безпеку та економію коштів</w:t>
      </w:r>
      <w:bookmarkEnd w:id="6"/>
    </w:p>
    <w:p w14:paraId="7168F1A9" w14:textId="77777777" w:rsidR="006F3108" w:rsidRPr="00935132" w:rsidRDefault="006F3108" w:rsidP="006F3108">
      <w:pPr>
        <w:spacing w:after="120"/>
        <w:jc w:val="both"/>
        <w:rPr>
          <w:rFonts w:ascii="Times New Roman" w:hAnsi="Times New Roman"/>
        </w:rPr>
      </w:pPr>
      <w:r>
        <w:rPr>
          <w:rFonts w:ascii="Times New Roman" w:hAnsi="Times New Roman"/>
        </w:rPr>
        <w:t>Daily вирізняється миттєво упізнаваним дизайном, який став невід’ємною частиною неперевершеного стилю автомобіля. Але найголовніше полягає в тому, що кожен елемент дизайну Daily має чітке призначення: до їхнього переліку, зокрема, належать нові легкосплавні колісні диски, що дали змогу оптимізувати корисне навантаження, і світлодіодні освітлювальні прилади, що не лише підвищують рівень безпеки, але й сприяють економії коштів, адже вони розраховані на весь термін експлуатації автомобіля та не потребують заміни. Нова решітка радіатора збільшеної ширини забезпечує покращену вентиляцію та захист двигуна й радіатора. Крім того, завдяки виготовленню методом гарячого штампування, вона вирізняється підвищеною міцністю та витривалістю.</w:t>
      </w:r>
    </w:p>
    <w:p w14:paraId="620BD189" w14:textId="77777777" w:rsidR="006F3108" w:rsidRPr="00935132" w:rsidRDefault="006F3108" w:rsidP="006F3108">
      <w:pPr>
        <w:spacing w:after="120"/>
        <w:jc w:val="both"/>
        <w:rPr>
          <w:rFonts w:ascii="Times New Roman" w:hAnsi="Times New Roman"/>
        </w:rPr>
      </w:pPr>
      <w:r>
        <w:rPr>
          <w:rFonts w:ascii="Times New Roman" w:hAnsi="Times New Roman"/>
        </w:rPr>
        <w:t>Елементи дизайну нового Daily також сприяють зниженню експлуатаційних витрат </w:t>
      </w:r>
      <w:r w:rsidRPr="00884FC3">
        <w:rPr>
          <w:rFonts w:ascii="Times New Roman" w:hAnsi="Times New Roman"/>
        </w:rPr>
        <w:t>—</w:t>
      </w:r>
      <w:r>
        <w:rPr>
          <w:rFonts w:ascii="Times New Roman" w:hAnsi="Times New Roman"/>
        </w:rPr>
        <w:t xml:space="preserve"> новий бампер складається з трьох секцій, тож у разі незначних зіткнень, які часто трапляються під час експлуатації в міських умовах, можна буде замінити не весь бампер, а лише його пошкоджену частину. Це дало змогу суттєво знизити витрати на ремонт, адже за статистикою IVECO саме такі пошкодження трапляються в 90% випадків.</w:t>
      </w:r>
    </w:p>
    <w:p w14:paraId="7A725965" w14:textId="77777777" w:rsidR="006F3108" w:rsidRPr="00935132" w:rsidRDefault="006F3108" w:rsidP="006F3108">
      <w:pPr>
        <w:spacing w:after="120"/>
        <w:jc w:val="both"/>
        <w:rPr>
          <w:rFonts w:ascii="Times New Roman" w:hAnsi="Times New Roman"/>
        </w:rPr>
      </w:pPr>
      <w:bookmarkStart w:id="7" w:name="bookmark6"/>
      <w:r>
        <w:rPr>
          <w:rFonts w:ascii="Times New Roman" w:hAnsi="Times New Roman"/>
          <w:b/>
          <w:bCs/>
          <w:u w:val="single"/>
        </w:rPr>
        <w:t>Новий Daily: кампанія «Змініть перспективи вашого бізнесу»</w:t>
      </w:r>
      <w:bookmarkEnd w:id="7"/>
    </w:p>
    <w:p w14:paraId="0FDC75B9" w14:textId="77777777" w:rsidR="006F3108" w:rsidRPr="00935132" w:rsidRDefault="006F3108" w:rsidP="006F3108">
      <w:pPr>
        <w:spacing w:after="120"/>
        <w:jc w:val="both"/>
        <w:rPr>
          <w:rFonts w:ascii="Times New Roman" w:hAnsi="Times New Roman"/>
        </w:rPr>
      </w:pPr>
      <w:r>
        <w:rPr>
          <w:rFonts w:ascii="Times New Roman" w:hAnsi="Times New Roman"/>
        </w:rPr>
        <w:lastRenderedPageBreak/>
        <w:t>Упродовж успішної 40-річної історії експлуатації Daily заслужив солідну репутацію автомобіля, що славиться інноваціями, міцністю та високим рівнем задоволення клієнтів. Нова версія в черговий раз піднімає планку та відкриває доступ до нового світу послуг, що дають змогу створювати цілісні персоналізовані рішення, які ідеально відповідають особливостям експлуатації автомобіля та комерційної діяльності клієнтів, а також допомагають змінити підхід до придбання автомобіля, адже вони отримують не просто машину, а комплексний пакет рішень.</w:t>
      </w:r>
    </w:p>
    <w:p w14:paraId="179D01C4" w14:textId="77777777" w:rsidR="006F3108" w:rsidRPr="00935132" w:rsidRDefault="006F3108" w:rsidP="006F3108">
      <w:pPr>
        <w:spacing w:after="120"/>
        <w:jc w:val="both"/>
        <w:rPr>
          <w:rFonts w:ascii="Times New Roman" w:hAnsi="Times New Roman"/>
        </w:rPr>
      </w:pPr>
      <w:r>
        <w:rPr>
          <w:rFonts w:ascii="Times New Roman" w:hAnsi="Times New Roman"/>
        </w:rPr>
        <w:t>Новий Daily також змінить повсякденне життя водія </w:t>
      </w:r>
      <w:r w:rsidRPr="00884FC3">
        <w:rPr>
          <w:rFonts w:ascii="Times New Roman" w:hAnsi="Times New Roman"/>
        </w:rPr>
        <w:t>—</w:t>
      </w:r>
      <w:r>
        <w:rPr>
          <w:rFonts w:ascii="Times New Roman" w:hAnsi="Times New Roman"/>
        </w:rPr>
        <w:t xml:space="preserve"> цей автомобіль оснащений цілою низкою технологій, спрямованих на зниження рівня стресу та підвищення безпеки, він пропонує кращий у своєму класі рівень комфорту в салоні та враження від кермування, тож водії зможуть по-новому поглянути на свою роботу. Саме так новий Daily обіцяє </w:t>
      </w:r>
      <w:r>
        <w:rPr>
          <w:rFonts w:ascii="Times New Roman" w:hAnsi="Times New Roman"/>
          <w:b/>
          <w:bCs/>
        </w:rPr>
        <w:t>«Змінити перспективи вашого бізнесу»</w:t>
      </w:r>
      <w:r>
        <w:rPr>
          <w:rFonts w:ascii="Times New Roman" w:hAnsi="Times New Roman"/>
        </w:rPr>
        <w:t xml:space="preserve"> у повній відповідності до рекламної кампанії, у межах якої автомобіль показаний із незвичних точок зору.</w:t>
      </w:r>
    </w:p>
    <w:p w14:paraId="7D598195" w14:textId="77777777" w:rsidR="006F3108" w:rsidRPr="00935132" w:rsidRDefault="006F3108" w:rsidP="006F3108">
      <w:pPr>
        <w:spacing w:after="120"/>
        <w:jc w:val="both"/>
        <w:rPr>
          <w:rFonts w:ascii="Times New Roman" w:hAnsi="Times New Roman"/>
        </w:rPr>
      </w:pPr>
      <w:bookmarkStart w:id="8" w:name="bookmark7"/>
      <w:r>
        <w:rPr>
          <w:rFonts w:ascii="Times New Roman" w:hAnsi="Times New Roman"/>
          <w:b/>
          <w:bCs/>
          <w:u w:val="single"/>
        </w:rPr>
        <w:t>Виробництво світового рівня та проектування за найвищими стандартами</w:t>
      </w:r>
      <w:bookmarkEnd w:id="8"/>
    </w:p>
    <w:p w14:paraId="6DCD38F9" w14:textId="77777777" w:rsidR="006F3108" w:rsidRPr="00935132" w:rsidRDefault="006F3108" w:rsidP="006F3108">
      <w:pPr>
        <w:spacing w:after="120"/>
        <w:jc w:val="both"/>
        <w:rPr>
          <w:rFonts w:ascii="Times New Roman" w:hAnsi="Times New Roman"/>
        </w:rPr>
      </w:pPr>
      <w:r>
        <w:rPr>
          <w:rFonts w:ascii="Times New Roman" w:hAnsi="Times New Roman"/>
        </w:rPr>
        <w:t xml:space="preserve">Новий Daily випускається на </w:t>
      </w:r>
      <w:r>
        <w:rPr>
          <w:rFonts w:ascii="Times New Roman" w:hAnsi="Times New Roman"/>
          <w:b/>
          <w:bCs/>
        </w:rPr>
        <w:t>заводах IVECO у містах Суццара (Італія)</w:t>
      </w:r>
      <w:r>
        <w:rPr>
          <w:rFonts w:ascii="Times New Roman" w:hAnsi="Times New Roman"/>
        </w:rPr>
        <w:t xml:space="preserve"> та </w:t>
      </w:r>
      <w:r>
        <w:rPr>
          <w:rFonts w:ascii="Times New Roman" w:hAnsi="Times New Roman"/>
          <w:b/>
          <w:bCs/>
        </w:rPr>
        <w:t>Вальядолід (Іспанія)</w:t>
      </w:r>
      <w:r w:rsidRPr="00115B1B">
        <w:rPr>
          <w:rFonts w:ascii="Times New Roman" w:hAnsi="Times New Roman"/>
          <w:bCs/>
        </w:rPr>
        <w:t>,</w:t>
      </w:r>
      <w:r>
        <w:rPr>
          <w:rFonts w:ascii="Times New Roman" w:hAnsi="Times New Roman"/>
        </w:rPr>
        <w:t xml:space="preserve"> що орієнтовані виключно на виготовлення цієї лінійки продукції. На обох підприємствах використовується методологія виробництва світового рівня (WCM) за найвищими стандартами </w:t>
      </w:r>
      <w:r w:rsidRPr="00884FC3">
        <w:rPr>
          <w:rFonts w:ascii="Times New Roman" w:hAnsi="Times New Roman"/>
        </w:rPr>
        <w:t>—</w:t>
      </w:r>
      <w:r>
        <w:rPr>
          <w:rFonts w:ascii="Times New Roman" w:hAnsi="Times New Roman"/>
        </w:rPr>
        <w:t xml:space="preserve"> </w:t>
      </w:r>
      <w:r>
        <w:rPr>
          <w:rFonts w:ascii="Times New Roman" w:hAnsi="Times New Roman"/>
          <w:b/>
          <w:bCs/>
        </w:rPr>
        <w:t>3 квітня 2019 року завод у м. Вальядолід отримав золоту медаль</w:t>
      </w:r>
      <w:r>
        <w:rPr>
          <w:rFonts w:ascii="Times New Roman" w:hAnsi="Times New Roman"/>
        </w:rPr>
        <w:t xml:space="preserve"> на знак визнання найвищих стандартів виробництва з використанням інтегрованої системи управління підрозділами та технологічними процесами, тоді як підприємство у м. Суццара одним із перших заводів CNH Industrial пройшло сертифікацію для отримання срібної медалі у 2012 році.</w:t>
      </w:r>
    </w:p>
    <w:p w14:paraId="750F8E6E" w14:textId="77777777" w:rsidR="006F3108" w:rsidRPr="00935132" w:rsidRDefault="006F3108" w:rsidP="006F3108">
      <w:pPr>
        <w:spacing w:after="120"/>
        <w:jc w:val="both"/>
        <w:rPr>
          <w:rFonts w:ascii="Times New Roman" w:hAnsi="Times New Roman"/>
        </w:rPr>
      </w:pPr>
      <w:r>
        <w:rPr>
          <w:rFonts w:ascii="Times New Roman" w:hAnsi="Times New Roman"/>
        </w:rPr>
        <w:t>Використовувана методологія виробництва світового рівня спрямована на організацію надійних технологічних процесів, що забезпечують нульові показники виробничих дефектів, рівня відходів і нещасних випадків. На підприємствах відбувається безперервний процес удосконалення роботи, зосереджений на залученні до нього всіх операторів, що працюють на виробництві.</w:t>
      </w:r>
    </w:p>
    <w:p w14:paraId="70D81A67" w14:textId="77777777" w:rsidR="006F3108" w:rsidRPr="00935132" w:rsidRDefault="006F3108" w:rsidP="006F3108">
      <w:pPr>
        <w:spacing w:after="120"/>
        <w:jc w:val="both"/>
        <w:rPr>
          <w:rFonts w:ascii="Times New Roman" w:hAnsi="Times New Roman"/>
        </w:rPr>
      </w:pPr>
      <w:r>
        <w:rPr>
          <w:rFonts w:ascii="Times New Roman" w:hAnsi="Times New Roman"/>
        </w:rPr>
        <w:t>Цей підхід поширили і на процеси проектування й розроблення Daily завдяки впровадженню методології виробництва світового рівня, реалізація якої починається з визначення вимог клієнта щодо розроблення продукту, що найкраще відповідає його потребам.</w:t>
      </w:r>
    </w:p>
    <w:p w14:paraId="2D79D8C8" w14:textId="77777777" w:rsidR="006F3108" w:rsidRPr="00935132" w:rsidRDefault="006F3108" w:rsidP="006F3108">
      <w:pPr>
        <w:spacing w:after="120"/>
        <w:jc w:val="both"/>
        <w:rPr>
          <w:rFonts w:ascii="Times New Roman" w:hAnsi="Times New Roman"/>
        </w:rPr>
      </w:pPr>
      <w:r>
        <w:rPr>
          <w:rFonts w:ascii="Times New Roman" w:hAnsi="Times New Roman"/>
        </w:rPr>
        <w:t>Зусилля конструкторсько-виробничих груп заводу впродовж останніх 3 років були зосереджені на роботі над проектом нового Daily. Для створення моделі знадобилося понад 900 000 годин проектування, 800 віртуальних і фізичних випробувань і виготовлення 200 прототипів, а пробіг автомобілів під час проведення випробувань на витривалість і надійність перевищив 3,5 млн кілометрів. Проект мав стати наступним кроком на шляху покращення характеристик продукції та підвищення ефективності процесів. Ключовою сферою докладання зусиль у межах проекту стало зниження рівня складності продукту й процесів водночас із подальшим розширенням лінійки моделей та переліку характерних особливостей Daily.</w:t>
      </w:r>
    </w:p>
    <w:p w14:paraId="367E31C5" w14:textId="77777777" w:rsidR="006F3108" w:rsidRPr="00935132" w:rsidRDefault="006F3108" w:rsidP="006F3108">
      <w:pPr>
        <w:spacing w:after="120"/>
        <w:jc w:val="both"/>
        <w:rPr>
          <w:rFonts w:ascii="Times New Roman" w:hAnsi="Times New Roman"/>
        </w:rPr>
      </w:pPr>
      <w:r>
        <w:rPr>
          <w:rFonts w:ascii="Times New Roman" w:hAnsi="Times New Roman"/>
          <w:i/>
          <w:iCs/>
        </w:rPr>
        <w:lastRenderedPageBreak/>
        <w:t>IVECO є торговою маркою CNH Industrial N.V. — світового лідера у сфері виготовлення товарів промислового призначення, зареєстрованого на Нью-Йоркській фондовій біржі (NYSE: CNHI) та на ринку Mercato Telematico Azionario Borsa Italiana (MI: CNHI). Компанія IVECO розробляє, виготовляє та продає широкий асортимент мало-, середньотонажних і важких комерційних транспортних засобів, позашляхових вантажних автомобілів, а також машин, призначених для експлуатації на бездоріжжі.</w:t>
      </w:r>
    </w:p>
    <w:p w14:paraId="2248267D" w14:textId="77777777" w:rsidR="006F3108" w:rsidRPr="00935132" w:rsidRDefault="006F3108" w:rsidP="006F3108">
      <w:pPr>
        <w:spacing w:after="120"/>
        <w:jc w:val="both"/>
        <w:rPr>
          <w:rFonts w:ascii="Times New Roman" w:hAnsi="Times New Roman"/>
        </w:rPr>
      </w:pPr>
      <w:r>
        <w:rPr>
          <w:rFonts w:ascii="Times New Roman" w:hAnsi="Times New Roman"/>
          <w:i/>
          <w:iCs/>
        </w:rPr>
        <w:t>У широкий асортимент фірмової продукції входять автомобіль Daily (представлений у ваговому сегменті 3,3–7,2 тонн), Eurocargo (6–19 тонн), Trakker (призначений для експлуатації на бездоріжжі) та Stralis — обидві останні моделі відносяться до класу вантажівок вагою понад 16 тонн. Крім того, бренд IVECO Astra випускає позашляхові вантажівки, жорсткі та шарнірні самоскиди, а також спеціальні транспортні засоби.</w:t>
      </w:r>
    </w:p>
    <w:p w14:paraId="48F91597" w14:textId="44F94DAB" w:rsidR="006F3108" w:rsidRPr="006F3108" w:rsidRDefault="006F3108" w:rsidP="006F3108">
      <w:pPr>
        <w:jc w:val="both"/>
        <w:rPr>
          <w:rFonts w:ascii="Times New Roman" w:hAnsi="Times New Roman"/>
        </w:rPr>
      </w:pPr>
      <w:r>
        <w:rPr>
          <w:rFonts w:ascii="Times New Roman" w:hAnsi="Times New Roman"/>
          <w:i/>
          <w:iCs/>
        </w:rPr>
        <w:t>На підприємствах IVECO в усьому світі працює приблизно 21 000 робітників. На своїх виробничих об’єктах, розташованих у 7 країнах Європи, Азії, Африки, Океанії та Латинської Америки, компанія виготовляє автомобілі за новітніми передовими технологіями. 4200 пунктів продажу та обслуговування у понад 160 країнах гарантують надання технічної підтримки в будь-якій точці світу, де експлуатується автомобіль IVECO</w:t>
      </w:r>
    </w:p>
    <w:p w14:paraId="3014AC44" w14:textId="705C0A3B" w:rsidR="00D21828" w:rsidRPr="006F3108" w:rsidRDefault="00D21828" w:rsidP="008E33DE">
      <w:pPr>
        <w:rPr>
          <w:rFonts w:cs="Arial"/>
          <w:sz w:val="20"/>
          <w:szCs w:val="20"/>
        </w:rPr>
      </w:pPr>
    </w:p>
    <w:sectPr w:rsidR="00D21828" w:rsidRPr="006F3108" w:rsidSect="00AC3072">
      <w:headerReference w:type="default" r:id="rId12"/>
      <w:footerReference w:type="default" r:id="rId13"/>
      <w:headerReference w:type="first" r:id="rId14"/>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8761A" w14:textId="77777777" w:rsidR="000439CA" w:rsidRDefault="000439CA">
      <w:pPr>
        <w:spacing w:line="240" w:lineRule="auto"/>
      </w:pPr>
      <w:r>
        <w:separator/>
      </w:r>
    </w:p>
  </w:endnote>
  <w:endnote w:type="continuationSeparator" w:id="0">
    <w:p w14:paraId="2BA20522" w14:textId="77777777" w:rsidR="000439CA" w:rsidRDefault="00043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534546"/>
      <w:docPartObj>
        <w:docPartGallery w:val="Page Numbers (Bottom of Page)"/>
        <w:docPartUnique/>
      </w:docPartObj>
    </w:sdtPr>
    <w:sdtEndPr/>
    <w:sdtContent>
      <w:p w14:paraId="18DABF20" w14:textId="3C7CE06D" w:rsidR="000439CA" w:rsidRDefault="000439CA">
        <w:pPr>
          <w:pStyle w:val="a3"/>
          <w:jc w:val="right"/>
        </w:pPr>
        <w:r>
          <w:fldChar w:fldCharType="begin"/>
        </w:r>
        <w:r>
          <w:instrText>PAGE   \* MERGEFORMAT</w:instrText>
        </w:r>
        <w:r>
          <w:fldChar w:fldCharType="separate"/>
        </w:r>
        <w:r w:rsidR="006F3108" w:rsidRPr="006F3108">
          <w:rPr>
            <w:noProof/>
            <w:lang w:val="it-IT"/>
          </w:rPr>
          <w:t>8</w:t>
        </w:r>
        <w:r>
          <w:fldChar w:fldCharType="end"/>
        </w:r>
      </w:p>
    </w:sdtContent>
  </w:sdt>
  <w:p w14:paraId="1AE2F296" w14:textId="77777777" w:rsidR="000439CA" w:rsidRDefault="000439CA" w:rsidP="00AC3072">
    <w:pPr>
      <w:pStyle w:val="a3"/>
    </w:pPr>
  </w:p>
  <w:p w14:paraId="468F3296" w14:textId="77777777" w:rsidR="00000000" w:rsidRDefault="00141BB5"/>
  <w:p w14:paraId="169779FA" w14:textId="77777777" w:rsidR="00000000" w:rsidRDefault="00141B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ED82" w14:textId="77777777" w:rsidR="000439CA" w:rsidRDefault="000439CA">
      <w:pPr>
        <w:spacing w:line="240" w:lineRule="auto"/>
      </w:pPr>
      <w:r>
        <w:separator/>
      </w:r>
    </w:p>
  </w:footnote>
  <w:footnote w:type="continuationSeparator" w:id="0">
    <w:p w14:paraId="4FDDCC16" w14:textId="77777777" w:rsidR="000439CA" w:rsidRDefault="00043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0BFA" w14:textId="77777777" w:rsidR="000439CA" w:rsidRDefault="000439CA" w:rsidP="00AC3072">
    <w:r w:rsidRPr="00415E55">
      <w:rPr>
        <w:noProof/>
        <w:lang w:val="ru-RU" w:eastAsia="ru-RU"/>
      </w:rPr>
      <w:drawing>
        <wp:anchor distT="0" distB="0" distL="114300" distR="114300" simplePos="0" relativeHeight="251666432" behindDoc="1" locked="0" layoutInCell="1" allowOverlap="1" wp14:anchorId="74B76533" wp14:editId="3AB241CD">
          <wp:simplePos x="0" y="0"/>
          <wp:positionH relativeFrom="margin">
            <wp:posOffset>-1418590</wp:posOffset>
          </wp:positionH>
          <wp:positionV relativeFrom="margin">
            <wp:posOffset>-1282065</wp:posOffset>
          </wp:positionV>
          <wp:extent cx="1270000" cy="355600"/>
          <wp:effectExtent l="25400" t="0" r="0" b="0"/>
          <wp:wrapNone/>
          <wp:docPr id="5" name="Picture 1"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1"/>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ru-RU" w:eastAsia="ru-RU"/>
      </w:rPr>
      <mc:AlternateContent>
        <mc:Choice Requires="wps">
          <w:drawing>
            <wp:anchor distT="4294967293" distB="4294967293" distL="114300" distR="114300" simplePos="0" relativeHeight="251657216" behindDoc="0" locked="0" layoutInCell="1" allowOverlap="1" wp14:anchorId="63931B14" wp14:editId="1D82C4A8">
              <wp:simplePos x="0" y="0"/>
              <wp:positionH relativeFrom="column">
                <wp:posOffset>0</wp:posOffset>
              </wp:positionH>
              <wp:positionV relativeFrom="paragraph">
                <wp:posOffset>452754</wp:posOffset>
              </wp:positionV>
              <wp:extent cx="6858000" cy="0"/>
              <wp:effectExtent l="0" t="0" r="25400" b="2540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688DED" id="Line 4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" strokeweight=".11pt"/>
          </w:pict>
        </mc:Fallback>
      </mc:AlternateContent>
    </w:r>
  </w:p>
  <w:p w14:paraId="050EF0A6" w14:textId="77777777" w:rsidR="00000000" w:rsidRDefault="00141BB5"/>
  <w:p w14:paraId="63E54725" w14:textId="77777777" w:rsidR="00000000" w:rsidRDefault="00141BB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0439CA" w:rsidRPr="00C7201A" w14:paraId="5EFFDE7E" w14:textId="77777777">
      <w:trPr>
        <w:trHeight w:val="735"/>
      </w:trPr>
      <w:tc>
        <w:tcPr>
          <w:tcW w:w="2614" w:type="dxa"/>
          <w:shd w:val="clear" w:color="auto" w:fill="auto"/>
          <w:vAlign w:val="bottom"/>
        </w:tcPr>
        <w:p w14:paraId="6ACE453B" w14:textId="77777777" w:rsidR="000439CA" w:rsidRPr="00293E17" w:rsidRDefault="000439CA" w:rsidP="00AC3072">
          <w:pPr>
            <w:pStyle w:val="04FOOTER"/>
            <w:ind w:right="-101"/>
            <w:rPr>
              <w:sz w:val="14"/>
            </w:rPr>
          </w:pPr>
        </w:p>
      </w:tc>
      <w:tc>
        <w:tcPr>
          <w:tcW w:w="2835" w:type="dxa"/>
          <w:vAlign w:val="bottom"/>
        </w:tcPr>
        <w:p w14:paraId="0642E2B8" w14:textId="77777777" w:rsidR="000439CA" w:rsidRPr="003911A9" w:rsidRDefault="000439CA" w:rsidP="00AC3072">
          <w:pPr>
            <w:pStyle w:val="04FOOTER"/>
            <w:ind w:right="-101"/>
            <w:rPr>
              <w:sz w:val="14"/>
              <w:szCs w:val="14"/>
            </w:rPr>
          </w:pPr>
        </w:p>
      </w:tc>
      <w:tc>
        <w:tcPr>
          <w:tcW w:w="3360" w:type="dxa"/>
          <w:shd w:val="clear" w:color="auto" w:fill="auto"/>
          <w:vAlign w:val="bottom"/>
        </w:tcPr>
        <w:p w14:paraId="4F00711A" w14:textId="77777777" w:rsidR="000439CA" w:rsidRPr="00EA46C6" w:rsidRDefault="000439CA" w:rsidP="00AC3072">
          <w:pPr>
            <w:pStyle w:val="04FOOTER"/>
            <w:ind w:right="-101"/>
            <w:rPr>
              <w:sz w:val="14"/>
            </w:rPr>
          </w:pPr>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0439CA" w14:paraId="4ACB5A9F" w14:textId="77777777">
      <w:trPr>
        <w:trHeight w:val="5211"/>
      </w:trPr>
      <w:tc>
        <w:tcPr>
          <w:tcW w:w="606" w:type="dxa"/>
          <w:shd w:val="clear" w:color="auto" w:fill="auto"/>
          <w:vAlign w:val="bottom"/>
        </w:tcPr>
        <w:p w14:paraId="19075EC5" w14:textId="77777777" w:rsidR="000439CA" w:rsidRDefault="000439CA" w:rsidP="00AC3072">
          <w:pPr>
            <w:pStyle w:val="01TESTO"/>
          </w:pPr>
          <w:r>
            <w:rPr>
              <w:noProof/>
              <w:lang w:val="ru-RU" w:eastAsia="ru-RU"/>
            </w:rPr>
            <w:drawing>
              <wp:anchor distT="0" distB="0" distL="114300" distR="114300" simplePos="0" relativeHeight="251668480" behindDoc="1" locked="0" layoutInCell="1" allowOverlap="1" wp14:anchorId="3CBF1435" wp14:editId="0977116B">
                <wp:simplePos x="0" y="0"/>
                <wp:positionH relativeFrom="column">
                  <wp:posOffset>0</wp:posOffset>
                </wp:positionH>
                <wp:positionV relativeFrom="page">
                  <wp:posOffset>0</wp:posOffset>
                </wp:positionV>
                <wp:extent cx="387350" cy="3239135"/>
                <wp:effectExtent l="25400" t="0" r="0" b="0"/>
                <wp:wrapNone/>
                <wp:docPr id="7"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7660624C" w14:textId="77777777" w:rsidR="000439CA" w:rsidRDefault="000439CA" w:rsidP="00AC3072">
    <w:r>
      <w:rPr>
        <w:noProof/>
        <w:lang w:val="ru-RU" w:eastAsia="ru-RU"/>
      </w:rPr>
      <w:drawing>
        <wp:anchor distT="0" distB="0" distL="114300" distR="114300" simplePos="0" relativeHeight="251662336" behindDoc="1" locked="0" layoutInCell="1" allowOverlap="1" wp14:anchorId="37E3F962" wp14:editId="3FE2F154">
          <wp:simplePos x="0" y="0"/>
          <wp:positionH relativeFrom="column">
            <wp:posOffset>-1106170</wp:posOffset>
          </wp:positionH>
          <wp:positionV relativeFrom="paragraph">
            <wp:posOffset>3606165</wp:posOffset>
          </wp:positionV>
          <wp:extent cx="622300" cy="368300"/>
          <wp:effectExtent l="25400" t="0" r="0" b="0"/>
          <wp:wrapNone/>
          <wp:docPr id="8" name="Immagine 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2"/>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Pr="00CA0F97">
      <w:rPr>
        <w:noProof/>
        <w:lang w:val="ru-RU" w:eastAsia="ru-RU"/>
      </w:rPr>
      <w:drawing>
        <wp:anchor distT="0" distB="0" distL="114300" distR="114300" simplePos="0" relativeHeight="251664384" behindDoc="1" locked="0" layoutInCell="1" allowOverlap="1" wp14:anchorId="0050FD5C" wp14:editId="3E145DBB">
          <wp:simplePos x="0" y="0"/>
          <wp:positionH relativeFrom="margin">
            <wp:posOffset>-1418590</wp:posOffset>
          </wp:positionH>
          <wp:positionV relativeFrom="margin">
            <wp:posOffset>-1282065</wp:posOffset>
          </wp:positionV>
          <wp:extent cx="1270000" cy="355600"/>
          <wp:effectExtent l="25400" t="0" r="0" b="0"/>
          <wp:wrapNone/>
          <wp:docPr id="9" name="Picture 64"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3"/>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ru-RU" w:eastAsia="ru-RU"/>
      </w:rPr>
      <mc:AlternateContent>
        <mc:Choice Requires="wps">
          <w:drawing>
            <wp:anchor distT="4294967293" distB="4294967293" distL="114300" distR="114300" simplePos="0" relativeHeight="251655168" behindDoc="0" locked="0" layoutInCell="1" allowOverlap="1" wp14:anchorId="2E5CA853" wp14:editId="33B254C4">
              <wp:simplePos x="0" y="0"/>
              <wp:positionH relativeFrom="column">
                <wp:posOffset>-635</wp:posOffset>
              </wp:positionH>
              <wp:positionV relativeFrom="paragraph">
                <wp:posOffset>455294</wp:posOffset>
              </wp:positionV>
              <wp:extent cx="7086600" cy="0"/>
              <wp:effectExtent l="0" t="0" r="25400" b="2540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EA2A93" id="Line 3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" strokeweight=".03739mm"/>
          </w:pict>
        </mc:Fallback>
      </mc:AlternateContent>
    </w:r>
    <w:r>
      <w:rPr>
        <w:noProof/>
        <w:lang w:val="ru-RU" w:eastAsia="ru-RU"/>
      </w:rPr>
      <mc:AlternateContent>
        <mc:Choice Requires="wps">
          <w:drawing>
            <wp:anchor distT="4294967293" distB="4294967293" distL="114300" distR="114300" simplePos="0" relativeHeight="251656192" behindDoc="0" locked="0" layoutInCell="1" allowOverlap="1" wp14:anchorId="5B6AAA29" wp14:editId="260EC143">
              <wp:simplePos x="0" y="0"/>
              <wp:positionH relativeFrom="column">
                <wp:posOffset>-1944370</wp:posOffset>
              </wp:positionH>
              <wp:positionV relativeFrom="paragraph">
                <wp:posOffset>3414394</wp:posOffset>
              </wp:positionV>
              <wp:extent cx="685800" cy="0"/>
              <wp:effectExtent l="0" t="0" r="25400" b="2540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4EE899" id="Line 3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" strokeweight=".03739mm"/>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124"/>
    <w:multiLevelType w:val="hybridMultilevel"/>
    <w:tmpl w:val="D71E3184"/>
    <w:lvl w:ilvl="0" w:tplc="45E0EF0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A"/>
    <w:rsid w:val="000012F1"/>
    <w:rsid w:val="0001438D"/>
    <w:rsid w:val="00014A45"/>
    <w:rsid w:val="0001608A"/>
    <w:rsid w:val="00021E42"/>
    <w:rsid w:val="000224F7"/>
    <w:rsid w:val="00022E94"/>
    <w:rsid w:val="000347F3"/>
    <w:rsid w:val="00036573"/>
    <w:rsid w:val="00036F8A"/>
    <w:rsid w:val="000439CA"/>
    <w:rsid w:val="000664AB"/>
    <w:rsid w:val="00073134"/>
    <w:rsid w:val="000832CE"/>
    <w:rsid w:val="0008516A"/>
    <w:rsid w:val="00091CEE"/>
    <w:rsid w:val="00093F1C"/>
    <w:rsid w:val="0009572B"/>
    <w:rsid w:val="00096DBC"/>
    <w:rsid w:val="000A0C52"/>
    <w:rsid w:val="000A6256"/>
    <w:rsid w:val="000A7CFC"/>
    <w:rsid w:val="000B2329"/>
    <w:rsid w:val="000B32D7"/>
    <w:rsid w:val="000B7267"/>
    <w:rsid w:val="000C2880"/>
    <w:rsid w:val="000C2F4C"/>
    <w:rsid w:val="000C3E58"/>
    <w:rsid w:val="000C576C"/>
    <w:rsid w:val="000D1F91"/>
    <w:rsid w:val="000D34C1"/>
    <w:rsid w:val="000D4C91"/>
    <w:rsid w:val="000E6A3B"/>
    <w:rsid w:val="000E6CBB"/>
    <w:rsid w:val="000F4E70"/>
    <w:rsid w:val="0010793C"/>
    <w:rsid w:val="00113D47"/>
    <w:rsid w:val="00121AA2"/>
    <w:rsid w:val="00124932"/>
    <w:rsid w:val="00127EB2"/>
    <w:rsid w:val="00140433"/>
    <w:rsid w:val="001429ED"/>
    <w:rsid w:val="001431C0"/>
    <w:rsid w:val="00152175"/>
    <w:rsid w:val="00171C8F"/>
    <w:rsid w:val="00176C90"/>
    <w:rsid w:val="001771A3"/>
    <w:rsid w:val="00177AC3"/>
    <w:rsid w:val="00181C58"/>
    <w:rsid w:val="00183D8C"/>
    <w:rsid w:val="00184780"/>
    <w:rsid w:val="0018681A"/>
    <w:rsid w:val="001876C8"/>
    <w:rsid w:val="001A1067"/>
    <w:rsid w:val="001A22C6"/>
    <w:rsid w:val="001A3A99"/>
    <w:rsid w:val="001B4D5B"/>
    <w:rsid w:val="001C42BF"/>
    <w:rsid w:val="001D0361"/>
    <w:rsid w:val="001D37AB"/>
    <w:rsid w:val="001D73BC"/>
    <w:rsid w:val="001E0FAD"/>
    <w:rsid w:val="001E2C61"/>
    <w:rsid w:val="001E703D"/>
    <w:rsid w:val="001F2EB2"/>
    <w:rsid w:val="001F4911"/>
    <w:rsid w:val="001F6459"/>
    <w:rsid w:val="001F64F9"/>
    <w:rsid w:val="0020162D"/>
    <w:rsid w:val="002105E1"/>
    <w:rsid w:val="002123F2"/>
    <w:rsid w:val="00212F19"/>
    <w:rsid w:val="00224514"/>
    <w:rsid w:val="00232EBD"/>
    <w:rsid w:val="00234055"/>
    <w:rsid w:val="002350C5"/>
    <w:rsid w:val="002419FC"/>
    <w:rsid w:val="00243718"/>
    <w:rsid w:val="002446CE"/>
    <w:rsid w:val="002475EB"/>
    <w:rsid w:val="002476BA"/>
    <w:rsid w:val="00262ED7"/>
    <w:rsid w:val="0026430B"/>
    <w:rsid w:val="00264938"/>
    <w:rsid w:val="00266908"/>
    <w:rsid w:val="00270BD3"/>
    <w:rsid w:val="00276D9B"/>
    <w:rsid w:val="0027712C"/>
    <w:rsid w:val="002801C2"/>
    <w:rsid w:val="002855C6"/>
    <w:rsid w:val="002864A9"/>
    <w:rsid w:val="002936EF"/>
    <w:rsid w:val="002949C8"/>
    <w:rsid w:val="00294E62"/>
    <w:rsid w:val="00296900"/>
    <w:rsid w:val="002974BE"/>
    <w:rsid w:val="002A176E"/>
    <w:rsid w:val="002A1FD9"/>
    <w:rsid w:val="002A4738"/>
    <w:rsid w:val="002A7258"/>
    <w:rsid w:val="002B3F35"/>
    <w:rsid w:val="002C160A"/>
    <w:rsid w:val="002C2E7E"/>
    <w:rsid w:val="002C531C"/>
    <w:rsid w:val="002D24E9"/>
    <w:rsid w:val="002D4205"/>
    <w:rsid w:val="002D5356"/>
    <w:rsid w:val="002D545A"/>
    <w:rsid w:val="002E0B3A"/>
    <w:rsid w:val="002E1EF0"/>
    <w:rsid w:val="002E41E8"/>
    <w:rsid w:val="002E423B"/>
    <w:rsid w:val="002E5F65"/>
    <w:rsid w:val="002F2081"/>
    <w:rsid w:val="002F4F64"/>
    <w:rsid w:val="002F5CED"/>
    <w:rsid w:val="002F75BB"/>
    <w:rsid w:val="00320BD4"/>
    <w:rsid w:val="00333C0C"/>
    <w:rsid w:val="003356E2"/>
    <w:rsid w:val="0033671C"/>
    <w:rsid w:val="0034492E"/>
    <w:rsid w:val="0035304C"/>
    <w:rsid w:val="00355FBC"/>
    <w:rsid w:val="0036410B"/>
    <w:rsid w:val="00372AF8"/>
    <w:rsid w:val="00382911"/>
    <w:rsid w:val="003911A9"/>
    <w:rsid w:val="00391F97"/>
    <w:rsid w:val="0039412A"/>
    <w:rsid w:val="0039624B"/>
    <w:rsid w:val="003A2F64"/>
    <w:rsid w:val="003B0799"/>
    <w:rsid w:val="003B525F"/>
    <w:rsid w:val="003C007B"/>
    <w:rsid w:val="003D1619"/>
    <w:rsid w:val="003D400A"/>
    <w:rsid w:val="003E100F"/>
    <w:rsid w:val="003E6591"/>
    <w:rsid w:val="003F0077"/>
    <w:rsid w:val="003F02B6"/>
    <w:rsid w:val="003F06DE"/>
    <w:rsid w:val="003F17BB"/>
    <w:rsid w:val="003F7F2C"/>
    <w:rsid w:val="0040295C"/>
    <w:rsid w:val="0041298B"/>
    <w:rsid w:val="004132D9"/>
    <w:rsid w:val="00415B1D"/>
    <w:rsid w:val="00417FAE"/>
    <w:rsid w:val="004207A3"/>
    <w:rsid w:val="0042213B"/>
    <w:rsid w:val="004236DF"/>
    <w:rsid w:val="00434CC7"/>
    <w:rsid w:val="004378C2"/>
    <w:rsid w:val="004510B9"/>
    <w:rsid w:val="0045201A"/>
    <w:rsid w:val="00456B62"/>
    <w:rsid w:val="00462AFD"/>
    <w:rsid w:val="004677AE"/>
    <w:rsid w:val="00467988"/>
    <w:rsid w:val="00470B9A"/>
    <w:rsid w:val="00476B1D"/>
    <w:rsid w:val="00477F9B"/>
    <w:rsid w:val="00481B5F"/>
    <w:rsid w:val="00495101"/>
    <w:rsid w:val="004A7B8D"/>
    <w:rsid w:val="004B43AE"/>
    <w:rsid w:val="004B5C1F"/>
    <w:rsid w:val="004B6FF7"/>
    <w:rsid w:val="004C38A9"/>
    <w:rsid w:val="004C4649"/>
    <w:rsid w:val="004E3301"/>
    <w:rsid w:val="004E46AA"/>
    <w:rsid w:val="004E6796"/>
    <w:rsid w:val="00500470"/>
    <w:rsid w:val="00511796"/>
    <w:rsid w:val="00511BA5"/>
    <w:rsid w:val="00512558"/>
    <w:rsid w:val="00512BEB"/>
    <w:rsid w:val="00513607"/>
    <w:rsid w:val="00513F61"/>
    <w:rsid w:val="00523790"/>
    <w:rsid w:val="00535441"/>
    <w:rsid w:val="0054583C"/>
    <w:rsid w:val="00547F39"/>
    <w:rsid w:val="00553FE4"/>
    <w:rsid w:val="00555DA6"/>
    <w:rsid w:val="0056228C"/>
    <w:rsid w:val="0056279C"/>
    <w:rsid w:val="00564CC1"/>
    <w:rsid w:val="0056685B"/>
    <w:rsid w:val="0057675A"/>
    <w:rsid w:val="005848AE"/>
    <w:rsid w:val="005910B8"/>
    <w:rsid w:val="005915F3"/>
    <w:rsid w:val="00591C0F"/>
    <w:rsid w:val="005929B7"/>
    <w:rsid w:val="00596CE1"/>
    <w:rsid w:val="005B45FC"/>
    <w:rsid w:val="005C017C"/>
    <w:rsid w:val="005C479C"/>
    <w:rsid w:val="005C7A63"/>
    <w:rsid w:val="005C7ABF"/>
    <w:rsid w:val="005D3440"/>
    <w:rsid w:val="005D6990"/>
    <w:rsid w:val="005E103F"/>
    <w:rsid w:val="005F1981"/>
    <w:rsid w:val="005F21E7"/>
    <w:rsid w:val="005F3E83"/>
    <w:rsid w:val="005F6091"/>
    <w:rsid w:val="005F733F"/>
    <w:rsid w:val="00603447"/>
    <w:rsid w:val="00604BA7"/>
    <w:rsid w:val="006053D2"/>
    <w:rsid w:val="0060548D"/>
    <w:rsid w:val="00605AF9"/>
    <w:rsid w:val="00615DE4"/>
    <w:rsid w:val="00617DC9"/>
    <w:rsid w:val="00625D35"/>
    <w:rsid w:val="00630041"/>
    <w:rsid w:val="00637EFD"/>
    <w:rsid w:val="006433A7"/>
    <w:rsid w:val="006447CD"/>
    <w:rsid w:val="006449C0"/>
    <w:rsid w:val="00653241"/>
    <w:rsid w:val="006540FB"/>
    <w:rsid w:val="00660682"/>
    <w:rsid w:val="00665613"/>
    <w:rsid w:val="0067155D"/>
    <w:rsid w:val="00672642"/>
    <w:rsid w:val="00674EBC"/>
    <w:rsid w:val="006777B4"/>
    <w:rsid w:val="00682C05"/>
    <w:rsid w:val="00683D83"/>
    <w:rsid w:val="0068488F"/>
    <w:rsid w:val="00685D80"/>
    <w:rsid w:val="006900F8"/>
    <w:rsid w:val="006911CF"/>
    <w:rsid w:val="006944FC"/>
    <w:rsid w:val="006973C9"/>
    <w:rsid w:val="00697E7C"/>
    <w:rsid w:val="006A07E3"/>
    <w:rsid w:val="006A1E5E"/>
    <w:rsid w:val="006A5AF6"/>
    <w:rsid w:val="006A7F1C"/>
    <w:rsid w:val="006B1206"/>
    <w:rsid w:val="006B2FDB"/>
    <w:rsid w:val="006B359B"/>
    <w:rsid w:val="006C775E"/>
    <w:rsid w:val="006D0CCB"/>
    <w:rsid w:val="006D15C2"/>
    <w:rsid w:val="006D7166"/>
    <w:rsid w:val="006E2A4E"/>
    <w:rsid w:val="006E2D21"/>
    <w:rsid w:val="006E5E3F"/>
    <w:rsid w:val="006E687C"/>
    <w:rsid w:val="006F3108"/>
    <w:rsid w:val="006F40E5"/>
    <w:rsid w:val="006F58B2"/>
    <w:rsid w:val="007018E1"/>
    <w:rsid w:val="00702213"/>
    <w:rsid w:val="0070355D"/>
    <w:rsid w:val="00705DDF"/>
    <w:rsid w:val="00705F30"/>
    <w:rsid w:val="0071111A"/>
    <w:rsid w:val="0071486E"/>
    <w:rsid w:val="00714FF6"/>
    <w:rsid w:val="007156EA"/>
    <w:rsid w:val="0072202D"/>
    <w:rsid w:val="00726AF6"/>
    <w:rsid w:val="00736B7B"/>
    <w:rsid w:val="00740087"/>
    <w:rsid w:val="007434AA"/>
    <w:rsid w:val="007470C6"/>
    <w:rsid w:val="00756B8B"/>
    <w:rsid w:val="00760386"/>
    <w:rsid w:val="00762564"/>
    <w:rsid w:val="007628DA"/>
    <w:rsid w:val="007646A5"/>
    <w:rsid w:val="00767EBD"/>
    <w:rsid w:val="007851B2"/>
    <w:rsid w:val="007854CF"/>
    <w:rsid w:val="0078555F"/>
    <w:rsid w:val="007912D0"/>
    <w:rsid w:val="007925B8"/>
    <w:rsid w:val="0079360D"/>
    <w:rsid w:val="00793DEE"/>
    <w:rsid w:val="00797D26"/>
    <w:rsid w:val="007A20EC"/>
    <w:rsid w:val="007A2EF6"/>
    <w:rsid w:val="007A3045"/>
    <w:rsid w:val="007B523E"/>
    <w:rsid w:val="007C03CE"/>
    <w:rsid w:val="007C5292"/>
    <w:rsid w:val="007D1B13"/>
    <w:rsid w:val="007D40D9"/>
    <w:rsid w:val="007E16F5"/>
    <w:rsid w:val="007E516A"/>
    <w:rsid w:val="007E5636"/>
    <w:rsid w:val="007E7F78"/>
    <w:rsid w:val="007F7DD1"/>
    <w:rsid w:val="00806E75"/>
    <w:rsid w:val="00815284"/>
    <w:rsid w:val="00824301"/>
    <w:rsid w:val="008430D0"/>
    <w:rsid w:val="00847DA6"/>
    <w:rsid w:val="00850452"/>
    <w:rsid w:val="008536E3"/>
    <w:rsid w:val="00862423"/>
    <w:rsid w:val="00865356"/>
    <w:rsid w:val="00874E2A"/>
    <w:rsid w:val="008751B5"/>
    <w:rsid w:val="008820C2"/>
    <w:rsid w:val="00883DD4"/>
    <w:rsid w:val="00890888"/>
    <w:rsid w:val="00891F23"/>
    <w:rsid w:val="008923EA"/>
    <w:rsid w:val="00897BC1"/>
    <w:rsid w:val="008A58BE"/>
    <w:rsid w:val="008B0B7C"/>
    <w:rsid w:val="008C067F"/>
    <w:rsid w:val="008C1940"/>
    <w:rsid w:val="008C1B7C"/>
    <w:rsid w:val="008C3E21"/>
    <w:rsid w:val="008C6929"/>
    <w:rsid w:val="008D0E3C"/>
    <w:rsid w:val="008D2D41"/>
    <w:rsid w:val="008D386A"/>
    <w:rsid w:val="008D55A1"/>
    <w:rsid w:val="008E0023"/>
    <w:rsid w:val="008E33DE"/>
    <w:rsid w:val="008F785A"/>
    <w:rsid w:val="0090189C"/>
    <w:rsid w:val="00901BF6"/>
    <w:rsid w:val="009069D3"/>
    <w:rsid w:val="00924957"/>
    <w:rsid w:val="00927565"/>
    <w:rsid w:val="0093038E"/>
    <w:rsid w:val="00930F3D"/>
    <w:rsid w:val="00934302"/>
    <w:rsid w:val="00937D1F"/>
    <w:rsid w:val="009458D5"/>
    <w:rsid w:val="00946697"/>
    <w:rsid w:val="009539DD"/>
    <w:rsid w:val="00960DDB"/>
    <w:rsid w:val="009613D3"/>
    <w:rsid w:val="00972F46"/>
    <w:rsid w:val="00974C61"/>
    <w:rsid w:val="009809F2"/>
    <w:rsid w:val="0098224D"/>
    <w:rsid w:val="00984172"/>
    <w:rsid w:val="0099543C"/>
    <w:rsid w:val="009A3743"/>
    <w:rsid w:val="009A63BF"/>
    <w:rsid w:val="009A7C09"/>
    <w:rsid w:val="009B247A"/>
    <w:rsid w:val="009B3B1F"/>
    <w:rsid w:val="009C1502"/>
    <w:rsid w:val="009C199D"/>
    <w:rsid w:val="009C392F"/>
    <w:rsid w:val="009D173B"/>
    <w:rsid w:val="009E0DF8"/>
    <w:rsid w:val="009F3E60"/>
    <w:rsid w:val="009F3F2F"/>
    <w:rsid w:val="009F4204"/>
    <w:rsid w:val="009F71F8"/>
    <w:rsid w:val="00A011C6"/>
    <w:rsid w:val="00A05506"/>
    <w:rsid w:val="00A14FE7"/>
    <w:rsid w:val="00A20489"/>
    <w:rsid w:val="00A2242F"/>
    <w:rsid w:val="00A22EC1"/>
    <w:rsid w:val="00A26030"/>
    <w:rsid w:val="00A26DD1"/>
    <w:rsid w:val="00A2742B"/>
    <w:rsid w:val="00A27D5B"/>
    <w:rsid w:val="00A47B02"/>
    <w:rsid w:val="00A5331F"/>
    <w:rsid w:val="00A54762"/>
    <w:rsid w:val="00A565BE"/>
    <w:rsid w:val="00A56F23"/>
    <w:rsid w:val="00A61FCD"/>
    <w:rsid w:val="00A66F3E"/>
    <w:rsid w:val="00A71A60"/>
    <w:rsid w:val="00A72CD9"/>
    <w:rsid w:val="00A73C9B"/>
    <w:rsid w:val="00A80C49"/>
    <w:rsid w:val="00A81A50"/>
    <w:rsid w:val="00A85AA7"/>
    <w:rsid w:val="00AA23BA"/>
    <w:rsid w:val="00AA2D6D"/>
    <w:rsid w:val="00AA3E85"/>
    <w:rsid w:val="00AA4A0F"/>
    <w:rsid w:val="00AA56FD"/>
    <w:rsid w:val="00AB389E"/>
    <w:rsid w:val="00AB5485"/>
    <w:rsid w:val="00AC1177"/>
    <w:rsid w:val="00AC1FB2"/>
    <w:rsid w:val="00AC3072"/>
    <w:rsid w:val="00AC3ECD"/>
    <w:rsid w:val="00AD0E93"/>
    <w:rsid w:val="00AD1316"/>
    <w:rsid w:val="00AD7A5A"/>
    <w:rsid w:val="00AE2E9E"/>
    <w:rsid w:val="00AF1536"/>
    <w:rsid w:val="00B0399E"/>
    <w:rsid w:val="00B04324"/>
    <w:rsid w:val="00B11625"/>
    <w:rsid w:val="00B16597"/>
    <w:rsid w:val="00B23103"/>
    <w:rsid w:val="00B3678B"/>
    <w:rsid w:val="00B37438"/>
    <w:rsid w:val="00B40D48"/>
    <w:rsid w:val="00B41AE6"/>
    <w:rsid w:val="00B50773"/>
    <w:rsid w:val="00B5179A"/>
    <w:rsid w:val="00B60F81"/>
    <w:rsid w:val="00B61D60"/>
    <w:rsid w:val="00B61F62"/>
    <w:rsid w:val="00B66036"/>
    <w:rsid w:val="00B71288"/>
    <w:rsid w:val="00B71510"/>
    <w:rsid w:val="00B74279"/>
    <w:rsid w:val="00B74FE1"/>
    <w:rsid w:val="00B77D73"/>
    <w:rsid w:val="00B80583"/>
    <w:rsid w:val="00B80BC8"/>
    <w:rsid w:val="00B82C1A"/>
    <w:rsid w:val="00B956D7"/>
    <w:rsid w:val="00B96ED1"/>
    <w:rsid w:val="00BA2C77"/>
    <w:rsid w:val="00BA3907"/>
    <w:rsid w:val="00BA73A6"/>
    <w:rsid w:val="00BB085E"/>
    <w:rsid w:val="00BB0ABD"/>
    <w:rsid w:val="00BB13DA"/>
    <w:rsid w:val="00BB1A53"/>
    <w:rsid w:val="00BB1BD0"/>
    <w:rsid w:val="00BB2339"/>
    <w:rsid w:val="00BB6820"/>
    <w:rsid w:val="00BC206F"/>
    <w:rsid w:val="00BC4178"/>
    <w:rsid w:val="00BD2FB4"/>
    <w:rsid w:val="00BD4909"/>
    <w:rsid w:val="00BD4B26"/>
    <w:rsid w:val="00BD57A7"/>
    <w:rsid w:val="00BD6948"/>
    <w:rsid w:val="00BE4D62"/>
    <w:rsid w:val="00BE53B8"/>
    <w:rsid w:val="00BE6701"/>
    <w:rsid w:val="00BE6958"/>
    <w:rsid w:val="00BF532F"/>
    <w:rsid w:val="00C01E0E"/>
    <w:rsid w:val="00C12E4E"/>
    <w:rsid w:val="00C223A9"/>
    <w:rsid w:val="00C27B2B"/>
    <w:rsid w:val="00C36306"/>
    <w:rsid w:val="00C40E54"/>
    <w:rsid w:val="00C46496"/>
    <w:rsid w:val="00C47427"/>
    <w:rsid w:val="00C50A96"/>
    <w:rsid w:val="00C516EB"/>
    <w:rsid w:val="00C57DC8"/>
    <w:rsid w:val="00C9372D"/>
    <w:rsid w:val="00C93C93"/>
    <w:rsid w:val="00C93DA4"/>
    <w:rsid w:val="00CA2BD9"/>
    <w:rsid w:val="00CB33CF"/>
    <w:rsid w:val="00CC533B"/>
    <w:rsid w:val="00CD19B1"/>
    <w:rsid w:val="00CD2449"/>
    <w:rsid w:val="00CD51FB"/>
    <w:rsid w:val="00CD5B55"/>
    <w:rsid w:val="00CE29D3"/>
    <w:rsid w:val="00CE31DC"/>
    <w:rsid w:val="00CE4B80"/>
    <w:rsid w:val="00CF43B7"/>
    <w:rsid w:val="00CF4964"/>
    <w:rsid w:val="00CF661D"/>
    <w:rsid w:val="00CF7175"/>
    <w:rsid w:val="00D001DE"/>
    <w:rsid w:val="00D03A82"/>
    <w:rsid w:val="00D1082C"/>
    <w:rsid w:val="00D1172F"/>
    <w:rsid w:val="00D11949"/>
    <w:rsid w:val="00D12EFA"/>
    <w:rsid w:val="00D16F7F"/>
    <w:rsid w:val="00D17E2E"/>
    <w:rsid w:val="00D205C0"/>
    <w:rsid w:val="00D20B16"/>
    <w:rsid w:val="00D21828"/>
    <w:rsid w:val="00D30AC0"/>
    <w:rsid w:val="00D3320D"/>
    <w:rsid w:val="00D33793"/>
    <w:rsid w:val="00D411D7"/>
    <w:rsid w:val="00D4159D"/>
    <w:rsid w:val="00D44174"/>
    <w:rsid w:val="00D45171"/>
    <w:rsid w:val="00D4728F"/>
    <w:rsid w:val="00D5046C"/>
    <w:rsid w:val="00D67702"/>
    <w:rsid w:val="00D73EBE"/>
    <w:rsid w:val="00D80457"/>
    <w:rsid w:val="00D80FE8"/>
    <w:rsid w:val="00D84BE8"/>
    <w:rsid w:val="00D97CA5"/>
    <w:rsid w:val="00DB429B"/>
    <w:rsid w:val="00DB6C1D"/>
    <w:rsid w:val="00DC0225"/>
    <w:rsid w:val="00DC25A2"/>
    <w:rsid w:val="00DC38EE"/>
    <w:rsid w:val="00DC65E1"/>
    <w:rsid w:val="00DC7B9F"/>
    <w:rsid w:val="00DC7C8C"/>
    <w:rsid w:val="00DD0E33"/>
    <w:rsid w:val="00DD2AB9"/>
    <w:rsid w:val="00DE57EA"/>
    <w:rsid w:val="00DF163E"/>
    <w:rsid w:val="00DF1E05"/>
    <w:rsid w:val="00DF1E0D"/>
    <w:rsid w:val="00E14AB0"/>
    <w:rsid w:val="00E21EF8"/>
    <w:rsid w:val="00E25596"/>
    <w:rsid w:val="00E44CC7"/>
    <w:rsid w:val="00E47C2C"/>
    <w:rsid w:val="00E53C8A"/>
    <w:rsid w:val="00E56A11"/>
    <w:rsid w:val="00E62754"/>
    <w:rsid w:val="00E63BC9"/>
    <w:rsid w:val="00E64B63"/>
    <w:rsid w:val="00E705C6"/>
    <w:rsid w:val="00E73257"/>
    <w:rsid w:val="00E76846"/>
    <w:rsid w:val="00E82B81"/>
    <w:rsid w:val="00E856C1"/>
    <w:rsid w:val="00E87B73"/>
    <w:rsid w:val="00E923C9"/>
    <w:rsid w:val="00E93581"/>
    <w:rsid w:val="00EA7052"/>
    <w:rsid w:val="00EB34E2"/>
    <w:rsid w:val="00EB76F7"/>
    <w:rsid w:val="00EC176D"/>
    <w:rsid w:val="00EC3399"/>
    <w:rsid w:val="00ED3B89"/>
    <w:rsid w:val="00ED76E6"/>
    <w:rsid w:val="00EE487A"/>
    <w:rsid w:val="00EF5E9E"/>
    <w:rsid w:val="00EF5F00"/>
    <w:rsid w:val="00F0060E"/>
    <w:rsid w:val="00F04ADC"/>
    <w:rsid w:val="00F16586"/>
    <w:rsid w:val="00F26592"/>
    <w:rsid w:val="00F336D4"/>
    <w:rsid w:val="00F34D04"/>
    <w:rsid w:val="00F3768F"/>
    <w:rsid w:val="00F532C7"/>
    <w:rsid w:val="00F60DA0"/>
    <w:rsid w:val="00F63621"/>
    <w:rsid w:val="00F6548F"/>
    <w:rsid w:val="00F725C4"/>
    <w:rsid w:val="00F817E1"/>
    <w:rsid w:val="00F92263"/>
    <w:rsid w:val="00F942DE"/>
    <w:rsid w:val="00F96454"/>
    <w:rsid w:val="00F9743F"/>
    <w:rsid w:val="00FB310A"/>
    <w:rsid w:val="00FB45DD"/>
    <w:rsid w:val="00FE65DF"/>
    <w:rsid w:val="00FF39EE"/>
    <w:rsid w:val="00FF3E5B"/>
    <w:rsid w:val="00FF4F23"/>
    <w:rsid w:val="00FF678F"/>
  </w:rsids>
  <m:mathPr>
    <m:mathFont m:val="Cambria Math"/>
    <m:brkBin m:val="before"/>
    <m:brkBinSub m:val="--"/>
    <m:smallFrac/>
    <m:dispDef/>
    <m:lMargin m:val="0"/>
    <m:rMargin m:val="0"/>
    <m:defJc m:val="centerGroup"/>
    <m:wrapRight/>
    <m:intLim m:val="subSup"/>
    <m:naryLim m:val="subSup"/>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fill="f" fillcolor="white" stroke="f">
      <v:fill color="white" on="f"/>
      <v:stroke on="f"/>
    </o:shapedefaults>
    <o:shapelayout v:ext="edit">
      <o:idmap v:ext="edit" data="1"/>
    </o:shapelayout>
  </w:shapeDefaults>
  <w:doNotEmbedSmartTags/>
  <w:decimalSymbol w:val=","/>
  <w:listSeparator w:val=";"/>
  <w14:docId w14:val="17E591B8"/>
  <w15:docId w15:val="{756487F5-37B0-46AE-B74E-B9B4ACD9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0A"/>
    <w:pPr>
      <w:spacing w:line="300" w:lineRule="exact"/>
    </w:pPr>
    <w:rPr>
      <w:rFonts w:ascii="Arial" w:hAnsi="Arial"/>
      <w:color w:val="000000"/>
      <w:sz w:val="19"/>
      <w:szCs w:val="24"/>
      <w:lang w:val="es-AR"/>
    </w:rPr>
  </w:style>
  <w:style w:type="paragraph" w:styleId="1">
    <w:name w:val="heading 1"/>
    <w:basedOn w:val="a"/>
    <w:next w:val="a"/>
    <w:qFormat/>
    <w:rsid w:val="00FB1A23"/>
    <w:pPr>
      <w:keepNext/>
      <w:spacing w:before="240" w:after="60"/>
      <w:outlineLvl w:val="0"/>
    </w:pPr>
    <w:rPr>
      <w:b/>
      <w:kern w:val="32"/>
      <w:sz w:val="32"/>
      <w:szCs w:val="32"/>
    </w:rPr>
  </w:style>
  <w:style w:type="paragraph" w:styleId="5">
    <w:name w:val="heading 5"/>
    <w:basedOn w:val="a"/>
    <w:next w:val="a"/>
    <w:link w:val="50"/>
    <w:semiHidden/>
    <w:unhideWhenUsed/>
    <w:rsid w:val="008E33D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TESTO">
    <w:name w:val="01_TESTO"/>
    <w:basedOn w:val="a"/>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3">
    <w:name w:val="footer"/>
    <w:basedOn w:val="a"/>
    <w:link w:val="a4"/>
    <w:uiPriority w:val="99"/>
    <w:rsid w:val="00FB1A23"/>
    <w:pPr>
      <w:tabs>
        <w:tab w:val="center" w:pos="4819"/>
        <w:tab w:val="right" w:pos="9638"/>
      </w:tabs>
    </w:pPr>
    <w:rPr>
      <w:szCs w:val="20"/>
    </w:rPr>
  </w:style>
  <w:style w:type="paragraph" w:styleId="a5">
    <w:name w:val="header"/>
    <w:basedOn w:val="a"/>
    <w:rsid w:val="005570E2"/>
    <w:pPr>
      <w:tabs>
        <w:tab w:val="center" w:pos="4819"/>
        <w:tab w:val="right" w:pos="9638"/>
      </w:tabs>
    </w:pPr>
    <w:rPr>
      <w:szCs w:val="20"/>
    </w:rPr>
  </w:style>
  <w:style w:type="character" w:customStyle="1" w:styleId="02TESTOBOLD">
    <w:name w:val="02_TESTO_BOLD"/>
    <w:basedOn w:val="a0"/>
    <w:rsid w:val="00C5169B"/>
    <w:rPr>
      <w:rFonts w:ascii="Arial" w:hAnsi="Arial"/>
      <w:b/>
      <w:color w:val="000000"/>
      <w:sz w:val="19"/>
    </w:rPr>
  </w:style>
  <w:style w:type="paragraph" w:customStyle="1" w:styleId="04FOOTER">
    <w:name w:val="04_FOOTER"/>
    <w:basedOn w:val="a"/>
    <w:rsid w:val="002D4316"/>
    <w:pPr>
      <w:spacing w:line="160" w:lineRule="exact"/>
    </w:pPr>
    <w:rPr>
      <w:sz w:val="15"/>
      <w:szCs w:val="20"/>
    </w:rPr>
  </w:style>
  <w:style w:type="character" w:customStyle="1" w:styleId="05FOOTERBOLD">
    <w:name w:val="05_FOOTER_BOLD"/>
    <w:basedOn w:val="a0"/>
    <w:rsid w:val="005570E2"/>
    <w:rPr>
      <w:rFonts w:ascii="Arial" w:hAnsi="Arial"/>
      <w:b/>
      <w:color w:val="000000"/>
      <w:w w:val="100"/>
      <w:sz w:val="15"/>
      <w:u w:val="none"/>
    </w:rPr>
  </w:style>
  <w:style w:type="character" w:styleId="a6">
    <w:name w:val="Hyperlink"/>
    <w:basedOn w:val="a0"/>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a0"/>
    <w:rsid w:val="00E46E7A"/>
    <w:rPr>
      <w:rFonts w:ascii="Arial" w:hAnsi="Arial"/>
      <w:i/>
      <w:sz w:val="16"/>
      <w:szCs w:val="16"/>
    </w:rPr>
  </w:style>
  <w:style w:type="table" w:styleId="a7">
    <w:name w:val="Table Grid"/>
    <w:aliases w:val="PIEDINO"/>
    <w:basedOn w:val="a1"/>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a0"/>
    <w:rsid w:val="00EA46C6"/>
  </w:style>
  <w:style w:type="character" w:styleId="a8">
    <w:name w:val="Strong"/>
    <w:basedOn w:val="a0"/>
    <w:uiPriority w:val="22"/>
    <w:qFormat/>
    <w:rsid w:val="00D1082C"/>
    <w:rPr>
      <w:b/>
      <w:bCs/>
    </w:rPr>
  </w:style>
  <w:style w:type="paragraph" w:styleId="a9">
    <w:name w:val="Balloon Text"/>
    <w:basedOn w:val="a"/>
    <w:link w:val="aa"/>
    <w:rsid w:val="001E703D"/>
    <w:pPr>
      <w:spacing w:line="240" w:lineRule="auto"/>
    </w:pPr>
    <w:rPr>
      <w:rFonts w:ascii="Tahoma" w:hAnsi="Tahoma" w:cs="Tahoma"/>
      <w:sz w:val="16"/>
      <w:szCs w:val="16"/>
    </w:rPr>
  </w:style>
  <w:style w:type="character" w:customStyle="1" w:styleId="aa">
    <w:name w:val="Текст выноски Знак"/>
    <w:basedOn w:val="a0"/>
    <w:link w:val="a9"/>
    <w:rsid w:val="001E703D"/>
    <w:rPr>
      <w:rFonts w:ascii="Tahoma" w:hAnsi="Tahoma" w:cs="Tahoma"/>
      <w:color w:val="000000"/>
      <w:sz w:val="16"/>
      <w:szCs w:val="16"/>
      <w:lang w:val="es-AR"/>
    </w:rPr>
  </w:style>
  <w:style w:type="paragraph" w:styleId="ab">
    <w:name w:val="Normal (Web)"/>
    <w:basedOn w:val="a"/>
    <w:uiPriority w:val="99"/>
    <w:unhideWhenUsed/>
    <w:rsid w:val="00E44CC7"/>
    <w:pPr>
      <w:spacing w:before="100" w:beforeAutospacing="1" w:after="100" w:afterAutospacing="1" w:line="240" w:lineRule="auto"/>
    </w:pPr>
    <w:rPr>
      <w:rFonts w:ascii="Times New Roman" w:hAnsi="Times New Roman"/>
      <w:color w:val="auto"/>
      <w:sz w:val="24"/>
      <w:lang w:eastAsia="es-AR"/>
    </w:rPr>
  </w:style>
  <w:style w:type="character" w:styleId="ac">
    <w:name w:val="annotation reference"/>
    <w:basedOn w:val="a0"/>
    <w:rsid w:val="00760386"/>
    <w:rPr>
      <w:sz w:val="16"/>
      <w:szCs w:val="16"/>
    </w:rPr>
  </w:style>
  <w:style w:type="paragraph" w:styleId="ad">
    <w:name w:val="annotation text"/>
    <w:basedOn w:val="a"/>
    <w:link w:val="ae"/>
    <w:rsid w:val="00760386"/>
    <w:pPr>
      <w:spacing w:line="240" w:lineRule="auto"/>
    </w:pPr>
    <w:rPr>
      <w:sz w:val="20"/>
      <w:szCs w:val="20"/>
    </w:rPr>
  </w:style>
  <w:style w:type="character" w:customStyle="1" w:styleId="ae">
    <w:name w:val="Текст примечания Знак"/>
    <w:basedOn w:val="a0"/>
    <w:link w:val="ad"/>
    <w:rsid w:val="00760386"/>
    <w:rPr>
      <w:rFonts w:ascii="Arial" w:hAnsi="Arial"/>
      <w:color w:val="000000"/>
      <w:lang w:val="es-AR"/>
    </w:rPr>
  </w:style>
  <w:style w:type="paragraph" w:styleId="af">
    <w:name w:val="annotation subject"/>
    <w:basedOn w:val="ad"/>
    <w:next w:val="ad"/>
    <w:link w:val="af0"/>
    <w:rsid w:val="00760386"/>
    <w:rPr>
      <w:b/>
      <w:bCs/>
    </w:rPr>
  </w:style>
  <w:style w:type="character" w:customStyle="1" w:styleId="af0">
    <w:name w:val="Тема примечания Знак"/>
    <w:basedOn w:val="ae"/>
    <w:link w:val="af"/>
    <w:rsid w:val="00760386"/>
    <w:rPr>
      <w:rFonts w:ascii="Arial" w:hAnsi="Arial"/>
      <w:b/>
      <w:bCs/>
      <w:color w:val="000000"/>
      <w:lang w:val="es-AR"/>
    </w:rPr>
  </w:style>
  <w:style w:type="character" w:customStyle="1" w:styleId="a4">
    <w:name w:val="Нижний колонтитул Знак"/>
    <w:basedOn w:val="a0"/>
    <w:link w:val="a3"/>
    <w:uiPriority w:val="99"/>
    <w:rsid w:val="00512BEB"/>
    <w:rPr>
      <w:rFonts w:ascii="Arial" w:hAnsi="Arial"/>
      <w:color w:val="000000"/>
      <w:sz w:val="19"/>
      <w:lang w:val="es-AR"/>
    </w:rPr>
  </w:style>
  <w:style w:type="paragraph" w:styleId="af1">
    <w:name w:val="Plain Text"/>
    <w:basedOn w:val="a"/>
    <w:link w:val="af2"/>
    <w:uiPriority w:val="99"/>
    <w:semiHidden/>
    <w:unhideWhenUsed/>
    <w:rsid w:val="00B37438"/>
    <w:pPr>
      <w:spacing w:line="240" w:lineRule="auto"/>
    </w:pPr>
    <w:rPr>
      <w:rFonts w:ascii="Calibri" w:eastAsiaTheme="minorHAnsi" w:hAnsi="Calibri" w:cstheme="minorBidi"/>
      <w:color w:val="auto"/>
      <w:sz w:val="22"/>
      <w:szCs w:val="21"/>
      <w:lang w:val="it-IT" w:eastAsia="en-US"/>
    </w:rPr>
  </w:style>
  <w:style w:type="character" w:customStyle="1" w:styleId="af2">
    <w:name w:val="Текст Знак"/>
    <w:basedOn w:val="a0"/>
    <w:link w:val="af1"/>
    <w:uiPriority w:val="99"/>
    <w:semiHidden/>
    <w:rsid w:val="00B37438"/>
    <w:rPr>
      <w:rFonts w:ascii="Calibri" w:eastAsiaTheme="minorHAnsi" w:hAnsi="Calibri" w:cstheme="minorBidi"/>
      <w:sz w:val="22"/>
      <w:szCs w:val="21"/>
      <w:lang w:eastAsia="en-US"/>
    </w:rPr>
  </w:style>
  <w:style w:type="character" w:customStyle="1" w:styleId="50">
    <w:name w:val="Заголовок 5 Знак"/>
    <w:basedOn w:val="a0"/>
    <w:link w:val="5"/>
    <w:semiHidden/>
    <w:rsid w:val="008E33DE"/>
    <w:rPr>
      <w:rFonts w:asciiTheme="majorHAnsi" w:eastAsiaTheme="majorEastAsia" w:hAnsiTheme="majorHAnsi" w:cstheme="majorBidi"/>
      <w:color w:val="365F91" w:themeColor="accent1" w:themeShade="BF"/>
      <w:sz w:val="19"/>
      <w:szCs w:val="24"/>
      <w:lang w:val="es-AR"/>
    </w:rPr>
  </w:style>
  <w:style w:type="character" w:styleId="af3">
    <w:name w:val="Emphasis"/>
    <w:basedOn w:val="a0"/>
    <w:uiPriority w:val="20"/>
    <w:qFormat/>
    <w:rsid w:val="008E3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2767">
      <w:bodyDiv w:val="1"/>
      <w:marLeft w:val="0"/>
      <w:marRight w:val="0"/>
      <w:marTop w:val="0"/>
      <w:marBottom w:val="0"/>
      <w:divBdr>
        <w:top w:val="none" w:sz="0" w:space="0" w:color="auto"/>
        <w:left w:val="none" w:sz="0" w:space="0" w:color="auto"/>
        <w:bottom w:val="none" w:sz="0" w:space="0" w:color="auto"/>
        <w:right w:val="none" w:sz="0" w:space="0" w:color="auto"/>
      </w:divBdr>
      <w:divsChild>
        <w:div w:id="309601595">
          <w:marLeft w:val="0"/>
          <w:marRight w:val="0"/>
          <w:marTop w:val="0"/>
          <w:marBottom w:val="0"/>
          <w:divBdr>
            <w:top w:val="none" w:sz="0" w:space="0" w:color="auto"/>
            <w:left w:val="none" w:sz="0" w:space="0" w:color="auto"/>
            <w:bottom w:val="none" w:sz="0" w:space="0" w:color="auto"/>
            <w:right w:val="none" w:sz="0" w:space="0" w:color="auto"/>
          </w:divBdr>
        </w:div>
        <w:div w:id="1536962230">
          <w:marLeft w:val="0"/>
          <w:marRight w:val="0"/>
          <w:marTop w:val="0"/>
          <w:marBottom w:val="0"/>
          <w:divBdr>
            <w:top w:val="none" w:sz="0" w:space="0" w:color="auto"/>
            <w:left w:val="none" w:sz="0" w:space="0" w:color="auto"/>
            <w:bottom w:val="none" w:sz="0" w:space="0" w:color="auto"/>
            <w:right w:val="none" w:sz="0" w:space="0" w:color="auto"/>
          </w:divBdr>
        </w:div>
      </w:divsChild>
    </w:div>
    <w:div w:id="439684516">
      <w:bodyDiv w:val="1"/>
      <w:marLeft w:val="0"/>
      <w:marRight w:val="0"/>
      <w:marTop w:val="0"/>
      <w:marBottom w:val="0"/>
      <w:divBdr>
        <w:top w:val="none" w:sz="0" w:space="0" w:color="auto"/>
        <w:left w:val="none" w:sz="0" w:space="0" w:color="auto"/>
        <w:bottom w:val="none" w:sz="0" w:space="0" w:color="auto"/>
        <w:right w:val="none" w:sz="0" w:space="0" w:color="auto"/>
      </w:divBdr>
    </w:div>
    <w:div w:id="1230582249">
      <w:bodyDiv w:val="1"/>
      <w:marLeft w:val="0"/>
      <w:marRight w:val="0"/>
      <w:marTop w:val="0"/>
      <w:marBottom w:val="0"/>
      <w:divBdr>
        <w:top w:val="none" w:sz="0" w:space="0" w:color="auto"/>
        <w:left w:val="none" w:sz="0" w:space="0" w:color="auto"/>
        <w:bottom w:val="none" w:sz="0" w:space="0" w:color="auto"/>
        <w:right w:val="none" w:sz="0" w:space="0" w:color="auto"/>
      </w:divBdr>
    </w:div>
    <w:div w:id="1518695850">
      <w:bodyDiv w:val="1"/>
      <w:marLeft w:val="0"/>
      <w:marRight w:val="0"/>
      <w:marTop w:val="0"/>
      <w:marBottom w:val="0"/>
      <w:divBdr>
        <w:top w:val="none" w:sz="0" w:space="0" w:color="auto"/>
        <w:left w:val="none" w:sz="0" w:space="0" w:color="auto"/>
        <w:bottom w:val="none" w:sz="0" w:space="0" w:color="auto"/>
        <w:right w:val="none" w:sz="0" w:space="0" w:color="auto"/>
      </w:divBdr>
    </w:div>
    <w:div w:id="1592927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Temporary%20Internet%20Files\Content.Outlook\SUQCBHBR\Iveco_Press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4.xml>
</file>

<file path=customXml/item5.xml>
</file>

<file path=customXml/itemProps1.xml><?xml version="1.0" encoding="utf-8"?>
<ds:datastoreItem xmlns:ds="http://schemas.openxmlformats.org/officeDocument/2006/customXml" ds:itemID="{E68E08FB-7D7C-4B4F-9ED6-6A95BBDBD6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6E202B-D81A-41BA-97A8-B49A93826A88}"/>
</file>

<file path=customXml/itemProps3.xml><?xml version="1.0" encoding="utf-8"?>
<ds:datastoreItem xmlns:ds="http://schemas.openxmlformats.org/officeDocument/2006/customXml" ds:itemID="{52CE8245-41C9-4FC5-9AF2-DA344D0031B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C44FA62-019A-440F-ABBC-C1994AEDBBC6}"/>
</file>

<file path=customXml/itemProps5.xml><?xml version="1.0" encoding="utf-8"?>
<ds:datastoreItem xmlns:ds="http://schemas.openxmlformats.org/officeDocument/2006/customXml" ds:itemID="{F0DD16FB-DEC9-41A3-9AD5-17BCC1391ED4}"/>
</file>

<file path=docProps/app.xml><?xml version="1.0" encoding="utf-8"?>
<Properties xmlns="http://schemas.openxmlformats.org/officeDocument/2006/extended-properties" xmlns:vt="http://schemas.openxmlformats.org/officeDocument/2006/docPropsVTypes">
  <Template>Iveco_PressRelease.dotx</Template>
  <TotalTime>1</TotalTime>
  <Pages>8</Pages>
  <Words>3248</Words>
  <Characters>18514</Characters>
  <Application>Microsoft Office Word</Application>
  <DocSecurity>0</DocSecurity>
  <Lines>154</Lines>
  <Paragraphs>43</Paragraphs>
  <ScaleCrop>false</ScaleCrop>
  <HeadingPairs>
    <vt:vector size="8" baseType="variant">
      <vt:variant>
        <vt:lpstr>Название</vt:lpstr>
      </vt:variant>
      <vt:variant>
        <vt:i4>1</vt:i4>
      </vt:variant>
      <vt:variant>
        <vt:lpstr>Titolo</vt:lpstr>
      </vt:variant>
      <vt:variant>
        <vt:i4>1</vt:i4>
      </vt:variant>
      <vt:variant>
        <vt:lpstr>Titre</vt:lpstr>
      </vt:variant>
      <vt:variant>
        <vt:i4>1</vt:i4>
      </vt:variant>
      <vt:variant>
        <vt:lpstr>Título</vt:lpstr>
      </vt:variant>
      <vt:variant>
        <vt:i4>1</vt:i4>
      </vt:variant>
    </vt:vector>
  </HeadingPairs>
  <TitlesOfParts>
    <vt:vector size="4" baseType="lpstr">
      <vt:lpstr>CNH INDUSTRIAL</vt:lpstr>
      <vt:lpstr>CNH INDUSTRIAL</vt:lpstr>
      <vt:lpstr>CNH INDUSTRIAL</vt:lpstr>
      <vt:lpstr>CNH INDUSTRIAL</vt:lpstr>
    </vt:vector>
  </TitlesOfParts>
  <Company>FIATGROUP</Company>
  <LinksUpToDate>false</LinksUpToDate>
  <CharactersWithSpaces>21719</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dc:creator>
  <cp:lastModifiedBy>Пользователь Windows</cp:lastModifiedBy>
  <cp:revision>2</cp:revision>
  <cp:lastPrinted>2018-04-27T13:07:00Z</cp:lastPrinted>
  <dcterms:created xsi:type="dcterms:W3CDTF">2019-07-18T13:57:00Z</dcterms:created>
  <dcterms:modified xsi:type="dcterms:W3CDTF">2019-07-18T13:57:00Z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cee5cd1d-daa3-4599-bf6d-ad5ca0846086</vt:lpwstr>
  </property>
  <property fmtid="{D5CDD505-2E9C-101B-9397-08002B2CF9AE}" pid="3" name="bjSaver">
    <vt:lpwstr>vKoZs27W1jlccr1OpXrxffww6W172Ogx</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F98623B,27/04/2018 15:19:21,GENERAL BUSINESS</vt:lpwstr>
  </property>
  <property fmtid="{D5CDD505-2E9C-101B-9397-08002B2CF9AE}" pid="8" name="CNH-Classification">
    <vt:lpwstr>[GENERAL BUSINESS]</vt:lpwstr>
  </property>
</Properties>
</file>